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790B" w14:textId="30D90AB7" w:rsidR="00C67179" w:rsidRPr="001E58FE" w:rsidRDefault="00C67179" w:rsidP="001E58FE">
      <w:pPr>
        <w:spacing w:after="0" w:line="276" w:lineRule="auto"/>
        <w:jc w:val="both"/>
        <w:rPr>
          <w:rFonts w:asciiTheme="minorHAnsi" w:hAnsiTheme="minorHAnsi" w:cstheme="minorHAnsi"/>
          <w:b/>
          <w:sz w:val="24"/>
          <w:szCs w:val="24"/>
        </w:rPr>
      </w:pPr>
      <w:r w:rsidRPr="001E58FE">
        <w:rPr>
          <w:rFonts w:asciiTheme="minorHAnsi" w:hAnsiTheme="minorHAnsi" w:cstheme="minorHAnsi"/>
          <w:b/>
          <w:sz w:val="24"/>
          <w:szCs w:val="24"/>
        </w:rPr>
        <w:t xml:space="preserve">Allegato A </w:t>
      </w:r>
    </w:p>
    <w:p w14:paraId="06D183C0" w14:textId="4F05BB01" w:rsidR="00B500D9" w:rsidRPr="001E58FE" w:rsidRDefault="002F5C10" w:rsidP="001E58FE">
      <w:pPr>
        <w:spacing w:after="0" w:line="276" w:lineRule="auto"/>
        <w:jc w:val="both"/>
        <w:rPr>
          <w:rFonts w:asciiTheme="minorHAnsi" w:hAnsiTheme="minorHAnsi" w:cstheme="minorHAnsi"/>
          <w:b/>
          <w:sz w:val="24"/>
          <w:szCs w:val="24"/>
        </w:rPr>
      </w:pPr>
      <w:r w:rsidRPr="005A69C1">
        <w:t xml:space="preserve">- </w:t>
      </w:r>
      <w:r w:rsidRPr="005A69C1">
        <w:rPr>
          <w:b/>
          <w:bCs/>
        </w:rPr>
        <w:t xml:space="preserve">Elenco dei comuni dell’Area Leader del GAL Valli Marecchia e Conca </w:t>
      </w:r>
      <w:r>
        <w:rPr>
          <w:b/>
          <w:bCs/>
        </w:rPr>
        <w:t>classificati zone soggette a vincoli naturali o altri vincoli specifici di cui all’art. 32 del Reg. UE n. 1205/2013, o come integrata a seguito dell’ultima versione del P.S.R. al momento della pubblicazione del bando</w:t>
      </w:r>
      <w:r w:rsidRPr="001E58FE" w:rsidDel="002F5C10">
        <w:rPr>
          <w:rFonts w:asciiTheme="minorHAnsi" w:hAnsiTheme="minorHAnsi" w:cstheme="minorHAnsi"/>
          <w:b/>
          <w:bCs/>
          <w:sz w:val="24"/>
          <w:szCs w:val="24"/>
        </w:rPr>
        <w:t xml:space="preserve"> </w:t>
      </w:r>
    </w:p>
    <w:p w14:paraId="01AECDF3" w14:textId="77777777" w:rsidR="002F5C10" w:rsidRDefault="002F5C10" w:rsidP="001E58FE">
      <w:pPr>
        <w:spacing w:line="276" w:lineRule="auto"/>
        <w:ind w:right="-454"/>
        <w:jc w:val="both"/>
        <w:rPr>
          <w:rFonts w:asciiTheme="minorHAnsi" w:hAnsiTheme="minorHAnsi" w:cstheme="minorHAnsi"/>
          <w:sz w:val="24"/>
          <w:szCs w:val="24"/>
        </w:rPr>
      </w:pPr>
    </w:p>
    <w:p w14:paraId="7C04268C" w14:textId="34CA8729" w:rsidR="00FE0332" w:rsidRPr="00FE0332" w:rsidRDefault="00AF1AEC" w:rsidP="00FE0332">
      <w:pPr>
        <w:spacing w:line="276" w:lineRule="auto"/>
        <w:ind w:right="-454"/>
        <w:jc w:val="both"/>
        <w:rPr>
          <w:rFonts w:asciiTheme="minorHAnsi" w:hAnsiTheme="minorHAnsi" w:cstheme="minorHAnsi"/>
          <w:b/>
          <w:sz w:val="24"/>
          <w:szCs w:val="24"/>
        </w:rPr>
      </w:pPr>
      <w:r w:rsidRPr="001E58FE">
        <w:rPr>
          <w:rFonts w:asciiTheme="minorHAnsi" w:hAnsiTheme="minorHAnsi" w:cstheme="minorHAnsi"/>
          <w:sz w:val="24"/>
          <w:szCs w:val="24"/>
        </w:rPr>
        <w:t>Progetti realizzati nei territori appartenenti alle aree prototipali</w:t>
      </w:r>
      <w:r w:rsidR="00D96BCB" w:rsidRPr="001E58FE">
        <w:rPr>
          <w:rFonts w:asciiTheme="minorHAnsi" w:hAnsiTheme="minorHAnsi" w:cstheme="minorHAnsi"/>
          <w:sz w:val="24"/>
          <w:szCs w:val="24"/>
        </w:rPr>
        <w:t xml:space="preserve"> a progetto</w:t>
      </w:r>
      <w:r w:rsidRPr="001E58FE">
        <w:rPr>
          <w:rFonts w:asciiTheme="minorHAnsi" w:hAnsiTheme="minorHAnsi" w:cstheme="minorHAnsi"/>
          <w:sz w:val="24"/>
          <w:szCs w:val="24"/>
        </w:rPr>
        <w:t xml:space="preserve"> della “Strategia Nazionale Aree Interne</w:t>
      </w:r>
      <w:r w:rsidR="00D96BCB" w:rsidRPr="001E58FE">
        <w:rPr>
          <w:rFonts w:asciiTheme="minorHAnsi" w:hAnsiTheme="minorHAnsi" w:cstheme="minorHAnsi"/>
          <w:sz w:val="24"/>
          <w:szCs w:val="24"/>
        </w:rPr>
        <w:t>” come stabilito dalla DGR n. 473 del 04.04.2016,</w:t>
      </w:r>
      <w:r w:rsidRPr="001E58FE">
        <w:rPr>
          <w:rFonts w:asciiTheme="minorHAnsi" w:hAnsiTheme="minorHAnsi" w:cstheme="minorHAnsi"/>
          <w:sz w:val="24"/>
          <w:szCs w:val="24"/>
        </w:rPr>
        <w:t xml:space="preserve"> </w:t>
      </w:r>
      <w:r w:rsidRPr="001E58FE">
        <w:rPr>
          <w:rFonts w:asciiTheme="minorHAnsi" w:hAnsiTheme="minorHAnsi" w:cstheme="minorHAnsi"/>
          <w:b/>
          <w:sz w:val="24"/>
          <w:szCs w:val="24"/>
        </w:rPr>
        <w:t>SITUATE NEL TERRITORIO DI COMPETENZA DEL GAL VALLI MARECCHIA E CONCA</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245"/>
        <w:gridCol w:w="650"/>
        <w:gridCol w:w="2896"/>
        <w:gridCol w:w="1273"/>
        <w:gridCol w:w="1279"/>
        <w:gridCol w:w="1275"/>
      </w:tblGrid>
      <w:tr w:rsidR="003A637B" w:rsidRPr="003A637B" w14:paraId="2F939538" w14:textId="3A2168EA" w:rsidTr="001A229E">
        <w:tc>
          <w:tcPr>
            <w:tcW w:w="872" w:type="dxa"/>
            <w:shd w:val="clear" w:color="auto" w:fill="auto"/>
          </w:tcPr>
          <w:p w14:paraId="4647C983"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Codice</w:t>
            </w:r>
          </w:p>
          <w:p w14:paraId="4B0A7BC8"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 xml:space="preserve"> ISTAT</w:t>
            </w:r>
          </w:p>
        </w:tc>
        <w:tc>
          <w:tcPr>
            <w:tcW w:w="2245" w:type="dxa"/>
            <w:shd w:val="clear" w:color="auto" w:fill="auto"/>
          </w:tcPr>
          <w:p w14:paraId="6C3B95A6"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Denominazione Comune</w:t>
            </w:r>
          </w:p>
        </w:tc>
        <w:tc>
          <w:tcPr>
            <w:tcW w:w="650" w:type="dxa"/>
            <w:shd w:val="clear" w:color="auto" w:fill="auto"/>
          </w:tcPr>
          <w:p w14:paraId="44E8F405"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Prov.</w:t>
            </w:r>
          </w:p>
        </w:tc>
        <w:tc>
          <w:tcPr>
            <w:tcW w:w="2896" w:type="dxa"/>
            <w:shd w:val="clear" w:color="auto" w:fill="auto"/>
          </w:tcPr>
          <w:p w14:paraId="37E64141"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Reg. (UE)1305/2013, art 32</w:t>
            </w:r>
          </w:p>
          <w:p w14:paraId="17622180" w14:textId="77777777" w:rsidR="003A637B" w:rsidRPr="00D37279" w:rsidRDefault="003A637B" w:rsidP="00FE0332">
            <w:pPr>
              <w:spacing w:line="276" w:lineRule="auto"/>
              <w:ind w:right="-454"/>
              <w:jc w:val="both"/>
              <w:rPr>
                <w:rFonts w:asciiTheme="minorHAnsi" w:hAnsiTheme="minorHAnsi" w:cstheme="minorHAnsi"/>
                <w:b/>
                <w:bCs/>
                <w:sz w:val="20"/>
                <w:szCs w:val="20"/>
              </w:rPr>
            </w:pPr>
          </w:p>
        </w:tc>
        <w:tc>
          <w:tcPr>
            <w:tcW w:w="1273" w:type="dxa"/>
            <w:shd w:val="clear" w:color="auto" w:fill="auto"/>
          </w:tcPr>
          <w:p w14:paraId="2AABD889"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 xml:space="preserve">delimitazione </w:t>
            </w:r>
          </w:p>
          <w:p w14:paraId="1D9EB99E"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 xml:space="preserve">T= totale; </w:t>
            </w:r>
          </w:p>
          <w:p w14:paraId="6D439E90"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P= parziale</w:t>
            </w:r>
          </w:p>
        </w:tc>
        <w:tc>
          <w:tcPr>
            <w:tcW w:w="1279" w:type="dxa"/>
            <w:shd w:val="clear" w:color="auto" w:fill="auto"/>
          </w:tcPr>
          <w:p w14:paraId="5626F50B" w14:textId="77777777" w:rsidR="003A637B" w:rsidRPr="00D37279" w:rsidRDefault="003A637B" w:rsidP="00FE0332">
            <w:pPr>
              <w:spacing w:line="276" w:lineRule="auto"/>
              <w:ind w:right="-454"/>
              <w:jc w:val="both"/>
              <w:rPr>
                <w:rFonts w:asciiTheme="minorHAnsi" w:hAnsiTheme="minorHAnsi" w:cstheme="minorHAnsi"/>
                <w:b/>
                <w:bCs/>
                <w:sz w:val="20"/>
                <w:szCs w:val="20"/>
              </w:rPr>
            </w:pPr>
            <w:r w:rsidRPr="00D37279">
              <w:rPr>
                <w:rFonts w:asciiTheme="minorHAnsi" w:hAnsiTheme="minorHAnsi" w:cstheme="minorHAnsi"/>
                <w:b/>
                <w:bCs/>
                <w:sz w:val="20"/>
                <w:szCs w:val="20"/>
              </w:rPr>
              <w:t>Fusioni</w:t>
            </w:r>
          </w:p>
        </w:tc>
        <w:tc>
          <w:tcPr>
            <w:tcW w:w="1275" w:type="dxa"/>
          </w:tcPr>
          <w:p w14:paraId="7B243C36" w14:textId="77777777" w:rsidR="003A637B" w:rsidRDefault="003A637B" w:rsidP="00FE0332">
            <w:pPr>
              <w:spacing w:line="276" w:lineRule="auto"/>
              <w:ind w:right="-454"/>
              <w:jc w:val="both"/>
              <w:rPr>
                <w:rFonts w:asciiTheme="minorHAnsi" w:hAnsiTheme="minorHAnsi" w:cstheme="minorHAnsi"/>
                <w:b/>
                <w:bCs/>
                <w:sz w:val="20"/>
                <w:szCs w:val="20"/>
              </w:rPr>
            </w:pPr>
            <w:r>
              <w:rPr>
                <w:rFonts w:asciiTheme="minorHAnsi" w:hAnsiTheme="minorHAnsi" w:cstheme="minorHAnsi"/>
                <w:b/>
                <w:bCs/>
                <w:sz w:val="20"/>
                <w:szCs w:val="20"/>
              </w:rPr>
              <w:t xml:space="preserve">Aree </w:t>
            </w:r>
          </w:p>
          <w:p w14:paraId="3BF3A761" w14:textId="77777777" w:rsidR="003A637B" w:rsidRDefault="003A637B" w:rsidP="00FE0332">
            <w:pPr>
              <w:spacing w:line="276" w:lineRule="auto"/>
              <w:ind w:right="-454"/>
              <w:jc w:val="both"/>
              <w:rPr>
                <w:rFonts w:asciiTheme="minorHAnsi" w:hAnsiTheme="minorHAnsi" w:cstheme="minorHAnsi"/>
                <w:b/>
                <w:bCs/>
                <w:sz w:val="20"/>
                <w:szCs w:val="20"/>
              </w:rPr>
            </w:pPr>
            <w:r>
              <w:rPr>
                <w:rFonts w:asciiTheme="minorHAnsi" w:hAnsiTheme="minorHAnsi" w:cstheme="minorHAnsi"/>
                <w:b/>
                <w:bCs/>
                <w:sz w:val="20"/>
                <w:szCs w:val="20"/>
              </w:rPr>
              <w:t>prototipali Strategia</w:t>
            </w:r>
          </w:p>
          <w:p w14:paraId="2EC2A330" w14:textId="16AB128F" w:rsidR="003A637B" w:rsidRPr="003A637B" w:rsidRDefault="003A637B" w:rsidP="00FE0332">
            <w:pPr>
              <w:spacing w:line="276" w:lineRule="auto"/>
              <w:ind w:right="-454"/>
              <w:jc w:val="both"/>
              <w:rPr>
                <w:rFonts w:asciiTheme="minorHAnsi" w:hAnsiTheme="minorHAnsi" w:cstheme="minorHAnsi"/>
                <w:b/>
                <w:bCs/>
                <w:sz w:val="20"/>
                <w:szCs w:val="20"/>
              </w:rPr>
            </w:pPr>
            <w:r>
              <w:rPr>
                <w:rFonts w:asciiTheme="minorHAnsi" w:hAnsiTheme="minorHAnsi" w:cstheme="minorHAnsi"/>
                <w:b/>
                <w:bCs/>
                <w:sz w:val="20"/>
                <w:szCs w:val="20"/>
              </w:rPr>
              <w:t xml:space="preserve"> Aree Interne</w:t>
            </w:r>
          </w:p>
        </w:tc>
      </w:tr>
      <w:tr w:rsidR="003A637B" w:rsidRPr="003A637B" w14:paraId="6D772EE2" w14:textId="7BFB3B88" w:rsidTr="001A229E">
        <w:tc>
          <w:tcPr>
            <w:tcW w:w="872" w:type="dxa"/>
            <w:shd w:val="clear" w:color="auto" w:fill="auto"/>
          </w:tcPr>
          <w:p w14:paraId="4BD0403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99004</w:t>
            </w:r>
          </w:p>
        </w:tc>
        <w:tc>
          <w:tcPr>
            <w:tcW w:w="2245" w:type="dxa"/>
            <w:shd w:val="clear" w:color="auto" w:fill="auto"/>
          </w:tcPr>
          <w:p w14:paraId="0F3D352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GEMMANO</w:t>
            </w:r>
          </w:p>
        </w:tc>
        <w:tc>
          <w:tcPr>
            <w:tcW w:w="650" w:type="dxa"/>
            <w:shd w:val="clear" w:color="auto" w:fill="auto"/>
          </w:tcPr>
          <w:p w14:paraId="3A2D26EF"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713B6BC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0FA279A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6722A74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377943C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22A57CD"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7027BB1A"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655F3F29" w14:textId="3F41C776" w:rsidTr="001A229E">
        <w:tc>
          <w:tcPr>
            <w:tcW w:w="872" w:type="dxa"/>
            <w:shd w:val="clear" w:color="auto" w:fill="auto"/>
          </w:tcPr>
          <w:p w14:paraId="104E850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99006</w:t>
            </w:r>
          </w:p>
        </w:tc>
        <w:tc>
          <w:tcPr>
            <w:tcW w:w="2245" w:type="dxa"/>
            <w:shd w:val="clear" w:color="auto" w:fill="auto"/>
          </w:tcPr>
          <w:p w14:paraId="2F51E07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MONDAINO</w:t>
            </w:r>
          </w:p>
        </w:tc>
        <w:tc>
          <w:tcPr>
            <w:tcW w:w="650" w:type="dxa"/>
            <w:shd w:val="clear" w:color="auto" w:fill="auto"/>
          </w:tcPr>
          <w:p w14:paraId="731D124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3D5391A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4A07756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1B2EEF8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72A8712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309ADD9"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598DCCD0"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0D1B0E3A" w14:textId="2FF72453" w:rsidTr="001A229E">
        <w:tc>
          <w:tcPr>
            <w:tcW w:w="872" w:type="dxa"/>
            <w:shd w:val="clear" w:color="auto" w:fill="auto"/>
          </w:tcPr>
          <w:p w14:paraId="1207063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99008</w:t>
            </w:r>
          </w:p>
        </w:tc>
        <w:tc>
          <w:tcPr>
            <w:tcW w:w="2245" w:type="dxa"/>
            <w:shd w:val="clear" w:color="auto" w:fill="auto"/>
          </w:tcPr>
          <w:p w14:paraId="32869BF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MONTEFIORE CONCA</w:t>
            </w:r>
          </w:p>
        </w:tc>
        <w:tc>
          <w:tcPr>
            <w:tcW w:w="650" w:type="dxa"/>
            <w:shd w:val="clear" w:color="auto" w:fill="auto"/>
          </w:tcPr>
          <w:p w14:paraId="711B063C"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34CB170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6E3EF1F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7FD5275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2F53C8D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3C4DBB66"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739590C"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777AE632" w14:textId="2E19F37B" w:rsidTr="001A229E">
        <w:tc>
          <w:tcPr>
            <w:tcW w:w="872" w:type="dxa"/>
            <w:shd w:val="clear" w:color="auto" w:fill="auto"/>
          </w:tcPr>
          <w:p w14:paraId="61FD763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99009</w:t>
            </w:r>
          </w:p>
        </w:tc>
        <w:tc>
          <w:tcPr>
            <w:tcW w:w="2245" w:type="dxa"/>
            <w:shd w:val="clear" w:color="auto" w:fill="auto"/>
          </w:tcPr>
          <w:p w14:paraId="53AC660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MONTEGRIDOLFO</w:t>
            </w:r>
          </w:p>
        </w:tc>
        <w:tc>
          <w:tcPr>
            <w:tcW w:w="650" w:type="dxa"/>
            <w:shd w:val="clear" w:color="auto" w:fill="auto"/>
          </w:tcPr>
          <w:p w14:paraId="17D3232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19F7D49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53A2E39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2B02100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092E36F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CFF415A"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49E9285"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9188548" w14:textId="4267D42E" w:rsidTr="001A229E">
        <w:tc>
          <w:tcPr>
            <w:tcW w:w="872" w:type="dxa"/>
            <w:shd w:val="clear" w:color="auto" w:fill="auto"/>
          </w:tcPr>
          <w:p w14:paraId="40DDF77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99010</w:t>
            </w:r>
          </w:p>
        </w:tc>
        <w:tc>
          <w:tcPr>
            <w:tcW w:w="2245" w:type="dxa"/>
            <w:shd w:val="clear" w:color="auto" w:fill="auto"/>
          </w:tcPr>
          <w:p w14:paraId="1E6B47E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MONTESCUDO</w:t>
            </w:r>
          </w:p>
        </w:tc>
        <w:tc>
          <w:tcPr>
            <w:tcW w:w="650" w:type="dxa"/>
            <w:shd w:val="clear" w:color="auto" w:fill="auto"/>
          </w:tcPr>
          <w:p w14:paraId="14B2413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157B80D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3E0B817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5A73852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1CC7325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0E2BD93"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confluito nel </w:t>
            </w:r>
          </w:p>
          <w:p w14:paraId="358F69F3"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comune di </w:t>
            </w:r>
          </w:p>
          <w:p w14:paraId="59E055EF"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Montescudo-</w:t>
            </w:r>
          </w:p>
          <w:p w14:paraId="0E4D96AE"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Monte Colombo </w:t>
            </w:r>
          </w:p>
          <w:p w14:paraId="519A576B"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da 01/01/2016 </w:t>
            </w:r>
          </w:p>
        </w:tc>
        <w:tc>
          <w:tcPr>
            <w:tcW w:w="1275" w:type="dxa"/>
          </w:tcPr>
          <w:p w14:paraId="2443B6B7"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4C4526F" w14:textId="54C54154" w:rsidTr="001A229E">
        <w:tc>
          <w:tcPr>
            <w:tcW w:w="872" w:type="dxa"/>
            <w:shd w:val="clear" w:color="auto" w:fill="auto"/>
          </w:tcPr>
          <w:p w14:paraId="2CBDD3B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99011</w:t>
            </w:r>
          </w:p>
        </w:tc>
        <w:tc>
          <w:tcPr>
            <w:tcW w:w="2245" w:type="dxa"/>
            <w:shd w:val="clear" w:color="auto" w:fill="auto"/>
          </w:tcPr>
          <w:p w14:paraId="097065BC"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MORCIANO DI ROMAGNA</w:t>
            </w:r>
          </w:p>
        </w:tc>
        <w:tc>
          <w:tcPr>
            <w:tcW w:w="650" w:type="dxa"/>
            <w:shd w:val="clear" w:color="auto" w:fill="auto"/>
          </w:tcPr>
          <w:p w14:paraId="37FB84A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471C228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1D66640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7C18FE9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65ECE09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B700D8A"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2E680BDC"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4208E0E6" w14:textId="689BB051" w:rsidTr="001A229E">
        <w:tc>
          <w:tcPr>
            <w:tcW w:w="872" w:type="dxa"/>
            <w:shd w:val="clear" w:color="auto" w:fill="auto"/>
          </w:tcPr>
          <w:p w14:paraId="1A9B240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99015</w:t>
            </w:r>
          </w:p>
        </w:tc>
        <w:tc>
          <w:tcPr>
            <w:tcW w:w="2245" w:type="dxa"/>
            <w:shd w:val="clear" w:color="auto" w:fill="auto"/>
          </w:tcPr>
          <w:p w14:paraId="4CC0C5E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SALUDECIO</w:t>
            </w:r>
          </w:p>
        </w:tc>
        <w:tc>
          <w:tcPr>
            <w:tcW w:w="650" w:type="dxa"/>
            <w:shd w:val="clear" w:color="auto" w:fill="auto"/>
          </w:tcPr>
          <w:p w14:paraId="1A7507B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16B58DF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4E13DCB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6B07948C"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1CDABBE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0E67DFFF"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7C7F283"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3A766F3F" w14:textId="0CAF5253" w:rsidTr="001A229E">
        <w:tc>
          <w:tcPr>
            <w:tcW w:w="872" w:type="dxa"/>
            <w:shd w:val="clear" w:color="auto" w:fill="auto"/>
          </w:tcPr>
          <w:p w14:paraId="69A8B84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lastRenderedPageBreak/>
              <w:t>99019</w:t>
            </w:r>
          </w:p>
        </w:tc>
        <w:tc>
          <w:tcPr>
            <w:tcW w:w="2245" w:type="dxa"/>
            <w:shd w:val="clear" w:color="auto" w:fill="auto"/>
          </w:tcPr>
          <w:p w14:paraId="08B2B57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TORRIANA</w:t>
            </w:r>
          </w:p>
        </w:tc>
        <w:tc>
          <w:tcPr>
            <w:tcW w:w="650" w:type="dxa"/>
            <w:shd w:val="clear" w:color="auto" w:fill="auto"/>
          </w:tcPr>
          <w:p w14:paraId="4AE8741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52BB6D3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zone soggette a </w:t>
            </w:r>
          </w:p>
          <w:p w14:paraId="7B5A2B1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vincoli naturali significativi, diverse </w:t>
            </w:r>
          </w:p>
          <w:p w14:paraId="4D3466E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6E5C797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6CACCA5B"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confluito nel</w:t>
            </w:r>
          </w:p>
          <w:p w14:paraId="3BDBF647"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comune di</w:t>
            </w:r>
          </w:p>
          <w:p w14:paraId="0083C6F5"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Poggio Torriana </w:t>
            </w:r>
          </w:p>
          <w:p w14:paraId="5A744B37" w14:textId="77777777" w:rsidR="003A637B" w:rsidRPr="00D37279" w:rsidRDefault="003A637B" w:rsidP="00FE0332">
            <w:pPr>
              <w:spacing w:line="276"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da 01/01/2014</w:t>
            </w:r>
          </w:p>
        </w:tc>
        <w:tc>
          <w:tcPr>
            <w:tcW w:w="1275" w:type="dxa"/>
          </w:tcPr>
          <w:p w14:paraId="3CF5FF9D"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06F1D6A" w14:textId="445BEC1F" w:rsidTr="001A229E">
        <w:tc>
          <w:tcPr>
            <w:tcW w:w="872" w:type="dxa"/>
            <w:shd w:val="clear" w:color="auto" w:fill="auto"/>
          </w:tcPr>
          <w:p w14:paraId="6C96A94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99020</w:t>
            </w:r>
          </w:p>
        </w:tc>
        <w:tc>
          <w:tcPr>
            <w:tcW w:w="2245" w:type="dxa"/>
            <w:shd w:val="clear" w:color="auto" w:fill="auto"/>
          </w:tcPr>
          <w:p w14:paraId="6AE8665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VERUCCHIO</w:t>
            </w:r>
          </w:p>
        </w:tc>
        <w:tc>
          <w:tcPr>
            <w:tcW w:w="650" w:type="dxa"/>
            <w:shd w:val="clear" w:color="auto" w:fill="auto"/>
          </w:tcPr>
          <w:p w14:paraId="70AA691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548DDF8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zone soggette a </w:t>
            </w:r>
          </w:p>
          <w:p w14:paraId="61C5585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vincoli naturali significativi, diverse</w:t>
            </w:r>
          </w:p>
          <w:p w14:paraId="6ADA1B8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4C5FE14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1552B179"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157E430C"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281416AB" w14:textId="27DED869" w:rsidTr="001A229E">
        <w:tc>
          <w:tcPr>
            <w:tcW w:w="872" w:type="dxa"/>
            <w:shd w:val="clear" w:color="auto" w:fill="auto"/>
          </w:tcPr>
          <w:p w14:paraId="61C836A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99021</w:t>
            </w:r>
          </w:p>
        </w:tc>
        <w:tc>
          <w:tcPr>
            <w:tcW w:w="2245" w:type="dxa"/>
            <w:shd w:val="clear" w:color="auto" w:fill="auto"/>
          </w:tcPr>
          <w:p w14:paraId="58E5D25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CASTELDELCI</w:t>
            </w:r>
          </w:p>
        </w:tc>
        <w:tc>
          <w:tcPr>
            <w:tcW w:w="650" w:type="dxa"/>
            <w:shd w:val="clear" w:color="auto" w:fill="auto"/>
          </w:tcPr>
          <w:p w14:paraId="03C3A23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0331B69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zone montane</w:t>
            </w:r>
          </w:p>
        </w:tc>
        <w:tc>
          <w:tcPr>
            <w:tcW w:w="1273" w:type="dxa"/>
            <w:shd w:val="clear" w:color="auto" w:fill="auto"/>
          </w:tcPr>
          <w:p w14:paraId="2536D70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43E44ABD"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2B20FEB3" w14:textId="0BA53FFD"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09BB7E87" w14:textId="2BD7E89A" w:rsidTr="001A229E">
        <w:tc>
          <w:tcPr>
            <w:tcW w:w="872" w:type="dxa"/>
            <w:shd w:val="clear" w:color="auto" w:fill="auto"/>
          </w:tcPr>
          <w:p w14:paraId="25B6681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99022</w:t>
            </w:r>
          </w:p>
        </w:tc>
        <w:tc>
          <w:tcPr>
            <w:tcW w:w="2245" w:type="dxa"/>
            <w:shd w:val="clear" w:color="auto" w:fill="auto"/>
          </w:tcPr>
          <w:p w14:paraId="61C3857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MAIOLO</w:t>
            </w:r>
          </w:p>
        </w:tc>
        <w:tc>
          <w:tcPr>
            <w:tcW w:w="650" w:type="dxa"/>
            <w:shd w:val="clear" w:color="auto" w:fill="auto"/>
          </w:tcPr>
          <w:p w14:paraId="24E3AA3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4D05586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611DDE4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51E64395"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1503320A" w14:textId="32645FB3"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25EDD3F2" w14:textId="36A37829" w:rsidTr="001A229E">
        <w:tc>
          <w:tcPr>
            <w:tcW w:w="872" w:type="dxa"/>
            <w:shd w:val="clear" w:color="auto" w:fill="auto"/>
          </w:tcPr>
          <w:p w14:paraId="78F1BAE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99023</w:t>
            </w:r>
          </w:p>
        </w:tc>
        <w:tc>
          <w:tcPr>
            <w:tcW w:w="2245" w:type="dxa"/>
            <w:shd w:val="clear" w:color="auto" w:fill="auto"/>
          </w:tcPr>
          <w:p w14:paraId="6C9B78F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NOVAFELTRIA</w:t>
            </w:r>
          </w:p>
        </w:tc>
        <w:tc>
          <w:tcPr>
            <w:tcW w:w="650" w:type="dxa"/>
            <w:shd w:val="clear" w:color="auto" w:fill="auto"/>
          </w:tcPr>
          <w:p w14:paraId="237DA31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25E62B6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zone montane; zone soggette a</w:t>
            </w:r>
          </w:p>
          <w:p w14:paraId="0A1AFE69"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vincoli naturali significativi, diverse </w:t>
            </w:r>
          </w:p>
          <w:p w14:paraId="489EB14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0B03ADF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7348C0F"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8457E28" w14:textId="3D3B53BA"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69E78BB1" w14:textId="5D05A663" w:rsidTr="001A229E">
        <w:tc>
          <w:tcPr>
            <w:tcW w:w="872" w:type="dxa"/>
            <w:shd w:val="clear" w:color="auto" w:fill="auto"/>
          </w:tcPr>
          <w:p w14:paraId="2FE8C31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99024</w:t>
            </w:r>
          </w:p>
        </w:tc>
        <w:tc>
          <w:tcPr>
            <w:tcW w:w="2245" w:type="dxa"/>
            <w:shd w:val="clear" w:color="auto" w:fill="auto"/>
          </w:tcPr>
          <w:p w14:paraId="0F91B4A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PENNABILLI</w:t>
            </w:r>
          </w:p>
        </w:tc>
        <w:tc>
          <w:tcPr>
            <w:tcW w:w="650" w:type="dxa"/>
            <w:shd w:val="clear" w:color="auto" w:fill="auto"/>
          </w:tcPr>
          <w:p w14:paraId="63CB6BD0"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0DF3F6E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6354152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BBC17BE"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3CCD0659" w14:textId="0B052D37"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2ECD75F8" w14:textId="20794AC4" w:rsidTr="001A229E">
        <w:tc>
          <w:tcPr>
            <w:tcW w:w="872" w:type="dxa"/>
            <w:shd w:val="clear" w:color="auto" w:fill="auto"/>
          </w:tcPr>
          <w:p w14:paraId="72E703E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99025</w:t>
            </w:r>
          </w:p>
        </w:tc>
        <w:tc>
          <w:tcPr>
            <w:tcW w:w="2245" w:type="dxa"/>
            <w:shd w:val="clear" w:color="auto" w:fill="auto"/>
          </w:tcPr>
          <w:p w14:paraId="238E9A41"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SAN LEO</w:t>
            </w:r>
          </w:p>
        </w:tc>
        <w:tc>
          <w:tcPr>
            <w:tcW w:w="650" w:type="dxa"/>
            <w:shd w:val="clear" w:color="auto" w:fill="auto"/>
          </w:tcPr>
          <w:p w14:paraId="30C06C8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61106ABB"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4DDB732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76DD9C98"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68361126" w14:textId="26236667"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0C92B0CF" w14:textId="7D3CD7BC" w:rsidTr="001A229E">
        <w:tc>
          <w:tcPr>
            <w:tcW w:w="872" w:type="dxa"/>
            <w:shd w:val="clear" w:color="auto" w:fill="auto"/>
          </w:tcPr>
          <w:p w14:paraId="1B338396"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99026</w:t>
            </w:r>
          </w:p>
        </w:tc>
        <w:tc>
          <w:tcPr>
            <w:tcW w:w="2245" w:type="dxa"/>
            <w:shd w:val="clear" w:color="auto" w:fill="auto"/>
          </w:tcPr>
          <w:p w14:paraId="224BD8D3"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SANT’AGATA FELTRIA</w:t>
            </w:r>
          </w:p>
        </w:tc>
        <w:tc>
          <w:tcPr>
            <w:tcW w:w="650" w:type="dxa"/>
            <w:shd w:val="clear" w:color="auto" w:fill="auto"/>
          </w:tcPr>
          <w:p w14:paraId="52C9ED7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27A8E89F"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15F0DA2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53EED5F3"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222D4DF2" w14:textId="1E023797"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47668271" w14:textId="3F140020" w:rsidTr="001A229E">
        <w:tc>
          <w:tcPr>
            <w:tcW w:w="872" w:type="dxa"/>
            <w:shd w:val="clear" w:color="auto" w:fill="auto"/>
          </w:tcPr>
          <w:p w14:paraId="7295AD6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99027</w:t>
            </w:r>
          </w:p>
        </w:tc>
        <w:tc>
          <w:tcPr>
            <w:tcW w:w="2245" w:type="dxa"/>
            <w:shd w:val="clear" w:color="auto" w:fill="auto"/>
          </w:tcPr>
          <w:p w14:paraId="7329DE5F"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TALAMELLO</w:t>
            </w:r>
          </w:p>
        </w:tc>
        <w:tc>
          <w:tcPr>
            <w:tcW w:w="650" w:type="dxa"/>
            <w:shd w:val="clear" w:color="auto" w:fill="auto"/>
          </w:tcPr>
          <w:p w14:paraId="2844C4E5"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71424BB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w:t>
            </w:r>
          </w:p>
        </w:tc>
        <w:tc>
          <w:tcPr>
            <w:tcW w:w="1273" w:type="dxa"/>
            <w:shd w:val="clear" w:color="auto" w:fill="auto"/>
          </w:tcPr>
          <w:p w14:paraId="175EE8F2"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T</w:t>
            </w:r>
          </w:p>
        </w:tc>
        <w:tc>
          <w:tcPr>
            <w:tcW w:w="1279" w:type="dxa"/>
            <w:shd w:val="clear" w:color="auto" w:fill="auto"/>
          </w:tcPr>
          <w:p w14:paraId="2F1B5A5E" w14:textId="77777777" w:rsidR="003A637B" w:rsidRPr="00D37279" w:rsidRDefault="003A637B" w:rsidP="00FE0332">
            <w:pPr>
              <w:spacing w:line="276" w:lineRule="auto"/>
              <w:ind w:right="-454"/>
              <w:jc w:val="both"/>
              <w:rPr>
                <w:rFonts w:asciiTheme="minorHAnsi" w:hAnsiTheme="minorHAnsi" w:cstheme="minorHAnsi"/>
                <w:b/>
                <w:sz w:val="20"/>
                <w:szCs w:val="20"/>
              </w:rPr>
            </w:pPr>
          </w:p>
        </w:tc>
        <w:tc>
          <w:tcPr>
            <w:tcW w:w="1275" w:type="dxa"/>
          </w:tcPr>
          <w:p w14:paraId="7D55A2D7" w14:textId="6ED8589D" w:rsidR="003A637B" w:rsidRPr="003A637B" w:rsidRDefault="003A637B" w:rsidP="00FE0332">
            <w:pPr>
              <w:spacing w:line="276" w:lineRule="auto"/>
              <w:ind w:right="-454"/>
              <w:jc w:val="both"/>
              <w:rPr>
                <w:rFonts w:asciiTheme="minorHAnsi" w:hAnsiTheme="minorHAnsi" w:cstheme="minorHAnsi"/>
                <w:b/>
                <w:sz w:val="20"/>
                <w:szCs w:val="20"/>
              </w:rPr>
            </w:pPr>
            <w:r>
              <w:rPr>
                <w:rFonts w:asciiTheme="minorHAnsi" w:hAnsiTheme="minorHAnsi" w:cstheme="minorHAnsi"/>
                <w:b/>
                <w:sz w:val="20"/>
                <w:szCs w:val="20"/>
              </w:rPr>
              <w:t>Sì</w:t>
            </w:r>
          </w:p>
        </w:tc>
      </w:tr>
      <w:tr w:rsidR="003A637B" w:rsidRPr="003A637B" w14:paraId="3BFD801B" w14:textId="5954FC6D" w:rsidTr="001A229E">
        <w:trPr>
          <w:trHeight w:val="712"/>
        </w:trPr>
        <w:tc>
          <w:tcPr>
            <w:tcW w:w="872" w:type="dxa"/>
            <w:shd w:val="clear" w:color="auto" w:fill="auto"/>
          </w:tcPr>
          <w:p w14:paraId="42A70F0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99028</w:t>
            </w:r>
          </w:p>
        </w:tc>
        <w:tc>
          <w:tcPr>
            <w:tcW w:w="2245" w:type="dxa"/>
            <w:shd w:val="clear" w:color="auto" w:fill="auto"/>
          </w:tcPr>
          <w:p w14:paraId="1DF8618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POGGIO TORRIANA</w:t>
            </w:r>
          </w:p>
        </w:tc>
        <w:tc>
          <w:tcPr>
            <w:tcW w:w="650" w:type="dxa"/>
            <w:shd w:val="clear" w:color="auto" w:fill="auto"/>
          </w:tcPr>
          <w:p w14:paraId="5CC3282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45E92AE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montane; zone soggette a </w:t>
            </w:r>
          </w:p>
          <w:p w14:paraId="1D1FB09E"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vincoli naturali significativi, diverse </w:t>
            </w:r>
          </w:p>
          <w:p w14:paraId="63C768ED"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dalle zone montane</w:t>
            </w:r>
          </w:p>
        </w:tc>
        <w:tc>
          <w:tcPr>
            <w:tcW w:w="1273" w:type="dxa"/>
            <w:shd w:val="clear" w:color="auto" w:fill="auto"/>
          </w:tcPr>
          <w:p w14:paraId="7411298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517333A7"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fusione di Poggio </w:t>
            </w:r>
          </w:p>
          <w:p w14:paraId="4B916136"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Berni e Torriana </w:t>
            </w:r>
          </w:p>
          <w:p w14:paraId="194D0D22" w14:textId="15B70240"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da 01/01/2014 </w:t>
            </w:r>
          </w:p>
        </w:tc>
        <w:tc>
          <w:tcPr>
            <w:tcW w:w="1275" w:type="dxa"/>
          </w:tcPr>
          <w:p w14:paraId="2C64D836" w14:textId="77777777" w:rsidR="003A637B" w:rsidRPr="003A637B" w:rsidRDefault="003A637B" w:rsidP="00FE0332">
            <w:pPr>
              <w:spacing w:line="276" w:lineRule="auto"/>
              <w:ind w:right="-454"/>
              <w:jc w:val="both"/>
              <w:rPr>
                <w:rFonts w:asciiTheme="minorHAnsi" w:hAnsiTheme="minorHAnsi" w:cstheme="minorHAnsi"/>
                <w:b/>
                <w:sz w:val="20"/>
                <w:szCs w:val="20"/>
              </w:rPr>
            </w:pPr>
          </w:p>
        </w:tc>
      </w:tr>
      <w:tr w:rsidR="003A637B" w:rsidRPr="003A637B" w14:paraId="1988C813" w14:textId="33C757B3" w:rsidTr="001A229E">
        <w:tc>
          <w:tcPr>
            <w:tcW w:w="872" w:type="dxa"/>
            <w:shd w:val="clear" w:color="auto" w:fill="auto"/>
          </w:tcPr>
          <w:p w14:paraId="072872D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99029</w:t>
            </w:r>
          </w:p>
        </w:tc>
        <w:tc>
          <w:tcPr>
            <w:tcW w:w="2245" w:type="dxa"/>
            <w:shd w:val="clear" w:color="auto" w:fill="auto"/>
          </w:tcPr>
          <w:p w14:paraId="35CA4C3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MONTESCUDO-MONTE COLOMBO</w:t>
            </w:r>
          </w:p>
        </w:tc>
        <w:tc>
          <w:tcPr>
            <w:tcW w:w="650" w:type="dxa"/>
            <w:shd w:val="clear" w:color="auto" w:fill="auto"/>
          </w:tcPr>
          <w:p w14:paraId="2CDAB6F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RN</w:t>
            </w:r>
          </w:p>
        </w:tc>
        <w:tc>
          <w:tcPr>
            <w:tcW w:w="2896" w:type="dxa"/>
            <w:shd w:val="clear" w:color="auto" w:fill="auto"/>
          </w:tcPr>
          <w:p w14:paraId="5DAA0B87"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zone soggette a vincoli naturali </w:t>
            </w:r>
          </w:p>
          <w:p w14:paraId="5F89262A"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 xml:space="preserve">significativi, diverse dalle zone </w:t>
            </w:r>
          </w:p>
          <w:p w14:paraId="2B89F738"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montane</w:t>
            </w:r>
          </w:p>
        </w:tc>
        <w:tc>
          <w:tcPr>
            <w:tcW w:w="1273" w:type="dxa"/>
            <w:shd w:val="clear" w:color="auto" w:fill="auto"/>
          </w:tcPr>
          <w:p w14:paraId="66DDF0A4" w14:textId="77777777" w:rsidR="003A637B" w:rsidRPr="00D37279" w:rsidRDefault="003A637B" w:rsidP="00FE0332">
            <w:pPr>
              <w:spacing w:line="276" w:lineRule="auto"/>
              <w:ind w:right="-454"/>
              <w:jc w:val="both"/>
              <w:rPr>
                <w:rFonts w:asciiTheme="minorHAnsi" w:hAnsiTheme="minorHAnsi" w:cstheme="minorHAnsi"/>
                <w:b/>
                <w:sz w:val="20"/>
                <w:szCs w:val="20"/>
              </w:rPr>
            </w:pPr>
            <w:r w:rsidRPr="00D37279">
              <w:rPr>
                <w:rFonts w:asciiTheme="minorHAnsi" w:hAnsiTheme="minorHAnsi" w:cstheme="minorHAnsi"/>
                <w:b/>
                <w:sz w:val="20"/>
                <w:szCs w:val="20"/>
              </w:rPr>
              <w:t>P</w:t>
            </w:r>
          </w:p>
        </w:tc>
        <w:tc>
          <w:tcPr>
            <w:tcW w:w="1279" w:type="dxa"/>
            <w:shd w:val="clear" w:color="auto" w:fill="auto"/>
          </w:tcPr>
          <w:p w14:paraId="6B65A07D"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fusione di </w:t>
            </w:r>
          </w:p>
          <w:p w14:paraId="34CABE3E"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Montescudo e </w:t>
            </w:r>
          </w:p>
          <w:p w14:paraId="60F11A7A"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Monte Colombo </w:t>
            </w:r>
          </w:p>
          <w:p w14:paraId="1C919EE0" w14:textId="77777777" w:rsidR="003A637B" w:rsidRPr="00D37279" w:rsidRDefault="003A637B" w:rsidP="00D37279">
            <w:pPr>
              <w:spacing w:line="240" w:lineRule="auto"/>
              <w:ind w:right="-454"/>
              <w:jc w:val="both"/>
              <w:rPr>
                <w:rFonts w:asciiTheme="minorHAnsi" w:hAnsiTheme="minorHAnsi" w:cstheme="minorHAnsi"/>
                <w:b/>
                <w:sz w:val="16"/>
                <w:szCs w:val="16"/>
              </w:rPr>
            </w:pPr>
            <w:r w:rsidRPr="00D37279">
              <w:rPr>
                <w:rFonts w:asciiTheme="minorHAnsi" w:hAnsiTheme="minorHAnsi" w:cstheme="minorHAnsi"/>
                <w:b/>
                <w:sz w:val="16"/>
                <w:szCs w:val="16"/>
              </w:rPr>
              <w:t xml:space="preserve">da 01/01/2016 </w:t>
            </w:r>
          </w:p>
        </w:tc>
        <w:tc>
          <w:tcPr>
            <w:tcW w:w="1275" w:type="dxa"/>
          </w:tcPr>
          <w:p w14:paraId="017C3DD5" w14:textId="77777777" w:rsidR="003A637B" w:rsidRPr="003A637B" w:rsidRDefault="003A637B" w:rsidP="00FE0332">
            <w:pPr>
              <w:spacing w:line="276" w:lineRule="auto"/>
              <w:ind w:right="-454"/>
              <w:jc w:val="both"/>
              <w:rPr>
                <w:rFonts w:asciiTheme="minorHAnsi" w:hAnsiTheme="minorHAnsi" w:cstheme="minorHAnsi"/>
                <w:b/>
                <w:sz w:val="20"/>
                <w:szCs w:val="20"/>
              </w:rPr>
            </w:pPr>
          </w:p>
        </w:tc>
      </w:tr>
    </w:tbl>
    <w:p w14:paraId="2F704C6E" w14:textId="77777777" w:rsidR="00FE0332" w:rsidRPr="00D37279" w:rsidRDefault="00FE0332" w:rsidP="00FE0332">
      <w:pPr>
        <w:spacing w:line="276" w:lineRule="auto"/>
        <w:ind w:right="-454"/>
        <w:jc w:val="both"/>
        <w:rPr>
          <w:rFonts w:asciiTheme="minorHAnsi" w:hAnsiTheme="minorHAnsi" w:cstheme="minorHAnsi"/>
          <w:b/>
          <w:sz w:val="20"/>
          <w:szCs w:val="20"/>
        </w:rPr>
      </w:pPr>
    </w:p>
    <w:p w14:paraId="0230F567" w14:textId="77777777" w:rsidR="00FE0332" w:rsidRPr="00FE0332" w:rsidRDefault="00FE0332" w:rsidP="00FE0332">
      <w:pPr>
        <w:spacing w:line="276" w:lineRule="auto"/>
        <w:ind w:right="-454"/>
        <w:jc w:val="both"/>
        <w:rPr>
          <w:rFonts w:asciiTheme="minorHAnsi" w:hAnsiTheme="minorHAnsi" w:cstheme="minorHAnsi"/>
          <w:b/>
          <w:sz w:val="24"/>
          <w:szCs w:val="24"/>
        </w:rPr>
      </w:pPr>
      <w:r w:rsidRPr="00FE0332">
        <w:rPr>
          <w:rFonts w:asciiTheme="minorHAnsi" w:hAnsiTheme="minorHAnsi" w:cstheme="minorHAnsi"/>
          <w:b/>
          <w:sz w:val="24"/>
          <w:szCs w:val="24"/>
        </w:rPr>
        <w:t>Dal 01/01/2014 sono stati istituiti nuovi comuni, nati dalla fusione di comuni preesistenti. Di questi alcuni comprendono zone svantaggiate, pertanto si rimanda alla delimitazione precedente la fusione.</w:t>
      </w:r>
    </w:p>
    <w:p w14:paraId="2B4310F0" w14:textId="77777777" w:rsidR="00FE0332" w:rsidRPr="00FE0332" w:rsidRDefault="00FE0332" w:rsidP="00FE0332">
      <w:pPr>
        <w:spacing w:line="276" w:lineRule="auto"/>
        <w:ind w:right="-454"/>
        <w:jc w:val="both"/>
        <w:rPr>
          <w:rFonts w:asciiTheme="minorHAnsi" w:hAnsiTheme="minorHAnsi" w:cstheme="minorHAnsi"/>
          <w:b/>
          <w:sz w:val="24"/>
          <w:szCs w:val="24"/>
        </w:rPr>
      </w:pPr>
    </w:p>
    <w:p w14:paraId="46ED9A96" w14:textId="77777777" w:rsidR="00FE0332" w:rsidRPr="00FE0332" w:rsidRDefault="00FE0332" w:rsidP="00FE0332">
      <w:pPr>
        <w:spacing w:line="276" w:lineRule="auto"/>
        <w:ind w:right="-454"/>
        <w:jc w:val="both"/>
        <w:rPr>
          <w:rFonts w:asciiTheme="minorHAnsi" w:hAnsiTheme="minorHAnsi" w:cstheme="minorHAnsi"/>
          <w:b/>
          <w:sz w:val="24"/>
          <w:szCs w:val="24"/>
        </w:rPr>
      </w:pPr>
    </w:p>
    <w:p w14:paraId="234A423D" w14:textId="77777777" w:rsidR="00FE0332" w:rsidRDefault="00FE0332" w:rsidP="001E58FE">
      <w:pPr>
        <w:spacing w:line="276" w:lineRule="auto"/>
        <w:ind w:right="-454"/>
        <w:jc w:val="both"/>
        <w:rPr>
          <w:rFonts w:asciiTheme="minorHAnsi" w:hAnsiTheme="minorHAnsi" w:cstheme="minorHAnsi"/>
          <w:b/>
          <w:sz w:val="24"/>
          <w:szCs w:val="24"/>
        </w:rPr>
      </w:pPr>
    </w:p>
    <w:p w14:paraId="60612A97" w14:textId="38B3ACFF" w:rsidR="00511E98" w:rsidRPr="001E58FE" w:rsidRDefault="00511E98" w:rsidP="001E58FE">
      <w:pPr>
        <w:spacing w:line="276" w:lineRule="auto"/>
        <w:ind w:right="-454"/>
        <w:jc w:val="both"/>
        <w:rPr>
          <w:rFonts w:asciiTheme="minorHAnsi" w:hAnsiTheme="minorHAnsi" w:cstheme="minorHAnsi"/>
          <w:sz w:val="24"/>
          <w:szCs w:val="24"/>
        </w:rPr>
      </w:pPr>
    </w:p>
    <w:p w14:paraId="3BA13406" w14:textId="3255A24C" w:rsidR="00F35B92" w:rsidRDefault="00F35B92" w:rsidP="001E58FE">
      <w:pPr>
        <w:spacing w:line="276" w:lineRule="auto"/>
        <w:ind w:right="-454"/>
        <w:jc w:val="both"/>
        <w:rPr>
          <w:rFonts w:asciiTheme="minorHAnsi" w:hAnsiTheme="minorHAnsi" w:cstheme="minorHAnsi"/>
          <w:sz w:val="24"/>
          <w:szCs w:val="24"/>
          <w:highlight w:val="yellow"/>
        </w:rPr>
      </w:pPr>
    </w:p>
    <w:p w14:paraId="1A400877" w14:textId="25918251" w:rsidR="00F35B92" w:rsidRDefault="00F35B92" w:rsidP="001E58FE">
      <w:pPr>
        <w:spacing w:line="276" w:lineRule="auto"/>
        <w:ind w:right="-454"/>
        <w:jc w:val="both"/>
        <w:rPr>
          <w:rFonts w:asciiTheme="minorHAnsi" w:hAnsiTheme="minorHAnsi" w:cstheme="minorHAnsi"/>
          <w:sz w:val="24"/>
          <w:szCs w:val="24"/>
          <w:highlight w:val="yellow"/>
        </w:rPr>
      </w:pPr>
    </w:p>
    <w:p w14:paraId="5A412308" w14:textId="0FE9E04C" w:rsidR="00F35B92" w:rsidRDefault="00F35B92" w:rsidP="001E58FE">
      <w:pPr>
        <w:spacing w:line="276" w:lineRule="auto"/>
        <w:ind w:right="-454"/>
        <w:jc w:val="both"/>
        <w:rPr>
          <w:rFonts w:asciiTheme="minorHAnsi" w:hAnsiTheme="minorHAnsi" w:cstheme="minorHAnsi"/>
          <w:sz w:val="24"/>
          <w:szCs w:val="24"/>
          <w:highlight w:val="yellow"/>
        </w:rPr>
      </w:pPr>
    </w:p>
    <w:p w14:paraId="1A4E76CA" w14:textId="4F2FD92E" w:rsidR="00F35B92" w:rsidRDefault="00F35B92" w:rsidP="001E58FE">
      <w:pPr>
        <w:spacing w:line="276" w:lineRule="auto"/>
        <w:ind w:right="-454"/>
        <w:jc w:val="both"/>
        <w:rPr>
          <w:rFonts w:asciiTheme="minorHAnsi" w:hAnsiTheme="minorHAnsi" w:cstheme="minorHAnsi"/>
          <w:sz w:val="24"/>
          <w:szCs w:val="24"/>
          <w:highlight w:val="yellow"/>
        </w:rPr>
      </w:pPr>
    </w:p>
    <w:p w14:paraId="40CF3186" w14:textId="06AA73D4" w:rsidR="00B6242A" w:rsidRDefault="00C37366" w:rsidP="001E58FE">
      <w:pPr>
        <w:spacing w:before="120" w:after="60" w:line="276" w:lineRule="auto"/>
        <w:jc w:val="both"/>
        <w:rPr>
          <w:rFonts w:asciiTheme="minorHAnsi" w:hAnsiTheme="minorHAnsi" w:cstheme="minorHAnsi"/>
          <w:sz w:val="24"/>
          <w:szCs w:val="24"/>
        </w:rPr>
      </w:pPr>
      <w:r w:rsidRPr="001A229E">
        <w:rPr>
          <w:rFonts w:asciiTheme="minorHAnsi" w:hAnsiTheme="minorHAnsi" w:cstheme="minorHAnsi"/>
          <w:b/>
          <w:bCs/>
          <w:sz w:val="24"/>
          <w:szCs w:val="24"/>
        </w:rPr>
        <w:lastRenderedPageBreak/>
        <w:t xml:space="preserve">Allegato </w:t>
      </w:r>
      <w:r w:rsidR="00DD1C98" w:rsidRPr="001A229E">
        <w:rPr>
          <w:rFonts w:asciiTheme="minorHAnsi" w:hAnsiTheme="minorHAnsi" w:cstheme="minorHAnsi"/>
          <w:b/>
          <w:bCs/>
          <w:sz w:val="24"/>
          <w:szCs w:val="24"/>
        </w:rPr>
        <w:t>B</w:t>
      </w:r>
      <w:r w:rsidRPr="001A229E">
        <w:rPr>
          <w:rFonts w:asciiTheme="minorHAnsi" w:hAnsiTheme="minorHAnsi" w:cstheme="minorHAnsi"/>
          <w:sz w:val="24"/>
          <w:szCs w:val="24"/>
        </w:rPr>
        <w:t xml:space="preserve"> </w:t>
      </w:r>
    </w:p>
    <w:p w14:paraId="7924C270" w14:textId="58242188" w:rsidR="0078617F" w:rsidRPr="00CF453B" w:rsidRDefault="0078617F" w:rsidP="0078617F">
      <w:pPr>
        <w:pBdr>
          <w:top w:val="single" w:sz="4" w:space="0" w:color="auto"/>
          <w:left w:val="single" w:sz="4" w:space="4" w:color="auto"/>
          <w:bottom w:val="single" w:sz="4" w:space="1" w:color="auto"/>
          <w:right w:val="single" w:sz="4" w:space="4" w:color="auto"/>
        </w:pBdr>
        <w:spacing w:after="0" w:line="240" w:lineRule="auto"/>
        <w:jc w:val="both"/>
        <w:rPr>
          <w:b/>
          <w:bCs/>
          <w:sz w:val="24"/>
          <w:szCs w:val="24"/>
        </w:rPr>
      </w:pPr>
      <w:r w:rsidRPr="002F7708">
        <w:rPr>
          <w:b/>
          <w:bCs/>
          <w:sz w:val="28"/>
          <w:szCs w:val="28"/>
        </w:rPr>
        <w:t>Allegato</w:t>
      </w:r>
      <w:r w:rsidRPr="00CF453B">
        <w:rPr>
          <w:b/>
          <w:bCs/>
          <w:sz w:val="28"/>
          <w:szCs w:val="28"/>
        </w:rPr>
        <w:t xml:space="preserve"> </w:t>
      </w:r>
      <w:r w:rsidR="00DB2915">
        <w:rPr>
          <w:b/>
          <w:bCs/>
          <w:sz w:val="28"/>
          <w:szCs w:val="28"/>
        </w:rPr>
        <w:t xml:space="preserve">B </w:t>
      </w:r>
      <w:r w:rsidRPr="00CF453B">
        <w:rPr>
          <w:b/>
          <w:bCs/>
          <w:sz w:val="28"/>
          <w:szCs w:val="28"/>
        </w:rPr>
        <w:t xml:space="preserve">- </w:t>
      </w:r>
      <w:r w:rsidRPr="00CF453B">
        <w:rPr>
          <w:b/>
          <w:bCs/>
          <w:sz w:val="24"/>
          <w:szCs w:val="24"/>
        </w:rPr>
        <w:t>Dichiarazione contenente le procedure che verranno utilizzate per la selezione del contraente nel rispetto della normativa in materia di contratti pubblici relativi a lavori, servizi e forniture (Decreto legislativo n. 50/2016)</w:t>
      </w:r>
    </w:p>
    <w:p w14:paraId="12443AE0" w14:textId="77777777" w:rsidR="0078617F" w:rsidRPr="0009150E" w:rsidRDefault="0078617F" w:rsidP="0078617F">
      <w:pPr>
        <w:suppressAutoHyphens/>
        <w:spacing w:after="120"/>
        <w:jc w:val="both"/>
        <w:rPr>
          <w:rFonts w:ascii="Times New Roman" w:eastAsia="Calibri" w:hAnsi="Times New Roman"/>
          <w:b/>
          <w:bCs/>
          <w:lang w:eastAsia="en-US"/>
        </w:rPr>
      </w:pPr>
    </w:p>
    <w:p w14:paraId="5E936456" w14:textId="77777777" w:rsidR="0078617F" w:rsidRPr="00167563" w:rsidRDefault="0078617F" w:rsidP="0078617F">
      <w:pPr>
        <w:autoSpaceDE w:val="0"/>
        <w:autoSpaceDN w:val="0"/>
        <w:adjustRightInd w:val="0"/>
        <w:spacing w:after="240" w:line="240" w:lineRule="auto"/>
        <w:rPr>
          <w:rFonts w:eastAsia="Calibri" w:cs="Calibri"/>
          <w:sz w:val="24"/>
          <w:szCs w:val="24"/>
          <w:lang w:eastAsia="en-US"/>
        </w:rPr>
      </w:pPr>
      <w:r w:rsidRPr="00167563">
        <w:rPr>
          <w:rFonts w:eastAsia="Calibri" w:cs="Calibri"/>
          <w:sz w:val="24"/>
          <w:szCs w:val="24"/>
          <w:lang w:eastAsia="en-US"/>
        </w:rPr>
        <w:t>Io sottoscritto (nome)……………………………. (cognome)………………………………………</w:t>
      </w:r>
    </w:p>
    <w:p w14:paraId="577D2396" w14:textId="77777777" w:rsidR="0078617F" w:rsidRPr="00167563" w:rsidRDefault="0078617F" w:rsidP="0078617F">
      <w:pPr>
        <w:autoSpaceDE w:val="0"/>
        <w:autoSpaceDN w:val="0"/>
        <w:adjustRightInd w:val="0"/>
        <w:spacing w:after="240" w:line="240" w:lineRule="auto"/>
        <w:rPr>
          <w:rFonts w:eastAsia="Calibri" w:cs="Calibri"/>
          <w:sz w:val="24"/>
          <w:szCs w:val="24"/>
          <w:lang w:eastAsia="en-US"/>
        </w:rPr>
      </w:pPr>
      <w:r w:rsidRPr="00167563">
        <w:rPr>
          <w:rFonts w:eastAsia="Calibri" w:cs="Calibri"/>
          <w:sz w:val="24"/>
          <w:szCs w:val="24"/>
          <w:lang w:eastAsia="en-US"/>
        </w:rPr>
        <w:t>nato a………………………………………………….………… il ……….………………………..</w:t>
      </w:r>
    </w:p>
    <w:p w14:paraId="76CB245B" w14:textId="77777777" w:rsidR="0078617F" w:rsidRPr="00167563" w:rsidRDefault="0078617F" w:rsidP="0078617F">
      <w:pPr>
        <w:autoSpaceDE w:val="0"/>
        <w:autoSpaceDN w:val="0"/>
        <w:adjustRightInd w:val="0"/>
        <w:spacing w:after="240" w:line="240" w:lineRule="auto"/>
        <w:rPr>
          <w:rFonts w:eastAsia="Calibri" w:cs="Calibri"/>
          <w:sz w:val="24"/>
          <w:szCs w:val="24"/>
          <w:lang w:eastAsia="en-US"/>
        </w:rPr>
      </w:pPr>
      <w:r w:rsidRPr="00167563">
        <w:rPr>
          <w:rFonts w:eastAsia="Calibri" w:cs="Calibri"/>
          <w:sz w:val="24"/>
          <w:szCs w:val="24"/>
          <w:lang w:eastAsia="en-US"/>
        </w:rPr>
        <w:t>in qualità di legale rappresentante del ………………………………………………..……...............</w:t>
      </w:r>
    </w:p>
    <w:p w14:paraId="6A3EA25B" w14:textId="77777777" w:rsidR="0078617F" w:rsidRPr="00167563" w:rsidRDefault="0078617F" w:rsidP="0078617F">
      <w:pPr>
        <w:autoSpaceDE w:val="0"/>
        <w:autoSpaceDN w:val="0"/>
        <w:adjustRightInd w:val="0"/>
        <w:spacing w:after="240" w:line="240" w:lineRule="auto"/>
        <w:jc w:val="center"/>
        <w:rPr>
          <w:rFonts w:eastAsia="Calibri" w:cs="Calibri"/>
          <w:sz w:val="24"/>
          <w:szCs w:val="24"/>
          <w:lang w:eastAsia="en-US"/>
        </w:rPr>
      </w:pPr>
      <w:r w:rsidRPr="00167563">
        <w:rPr>
          <w:rFonts w:eastAsia="Calibri" w:cs="Calibri"/>
          <w:b/>
          <w:bCs/>
          <w:sz w:val="24"/>
          <w:szCs w:val="24"/>
          <w:lang w:eastAsia="en-US"/>
        </w:rPr>
        <w:t>dichiaro</w:t>
      </w:r>
      <w:r w:rsidRPr="00167563">
        <w:rPr>
          <w:rFonts w:eastAsia="Calibri" w:cs="Calibri"/>
          <w:sz w:val="24"/>
          <w:szCs w:val="24"/>
          <w:lang w:eastAsia="en-US"/>
        </w:rPr>
        <w:t>:</w:t>
      </w:r>
    </w:p>
    <w:p w14:paraId="7FE75B17" w14:textId="77777777" w:rsidR="0078617F" w:rsidRPr="00167563" w:rsidRDefault="0078617F" w:rsidP="0078617F">
      <w:pPr>
        <w:autoSpaceDE w:val="0"/>
        <w:autoSpaceDN w:val="0"/>
        <w:adjustRightInd w:val="0"/>
        <w:spacing w:after="120" w:line="240" w:lineRule="auto"/>
        <w:jc w:val="both"/>
        <w:rPr>
          <w:rFonts w:eastAsia="Calibri" w:cs="Calibri"/>
          <w:sz w:val="24"/>
          <w:szCs w:val="24"/>
          <w:lang w:eastAsia="en-US"/>
        </w:rPr>
      </w:pPr>
      <w:r w:rsidRPr="00167563">
        <w:rPr>
          <w:rFonts w:eastAsia="Calibri" w:cs="Calibri"/>
          <w:sz w:val="24"/>
          <w:szCs w:val="24"/>
          <w:lang w:eastAsia="en-US"/>
        </w:rPr>
        <w:t>1) di essere a conoscenza degli obblighi e delle prescrizioni procedurali definite dalla normativa in materia di contratti pubblici relativi a lavori, servizi e forniture (Decreto legislativo n. 50/2016);</w:t>
      </w:r>
    </w:p>
    <w:p w14:paraId="699E7FFB" w14:textId="77777777" w:rsidR="0078617F" w:rsidRPr="00167563" w:rsidRDefault="0078617F" w:rsidP="0078617F">
      <w:pPr>
        <w:autoSpaceDE w:val="0"/>
        <w:autoSpaceDN w:val="0"/>
        <w:adjustRightInd w:val="0"/>
        <w:spacing w:after="120" w:line="240" w:lineRule="auto"/>
        <w:jc w:val="both"/>
        <w:rPr>
          <w:rFonts w:eastAsia="Calibri" w:cs="Calibri"/>
          <w:sz w:val="24"/>
          <w:szCs w:val="24"/>
          <w:lang w:eastAsia="en-US"/>
        </w:rPr>
      </w:pPr>
      <w:r w:rsidRPr="00167563">
        <w:rPr>
          <w:rFonts w:eastAsia="Calibri" w:cs="Calibri"/>
          <w:sz w:val="24"/>
          <w:szCs w:val="24"/>
          <w:lang w:eastAsia="en-US"/>
        </w:rPr>
        <w:t>2) di essere a conoscenza che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00A0BF7E" w14:textId="77777777" w:rsidR="0078617F" w:rsidRPr="00167563" w:rsidRDefault="0078617F" w:rsidP="0078617F">
      <w:pPr>
        <w:autoSpaceDE w:val="0"/>
        <w:autoSpaceDN w:val="0"/>
        <w:adjustRightInd w:val="0"/>
        <w:spacing w:after="0" w:line="240" w:lineRule="auto"/>
        <w:jc w:val="both"/>
        <w:rPr>
          <w:rFonts w:eastAsia="Calibri" w:cs="Calibri"/>
          <w:b/>
          <w:bCs/>
          <w:lang w:eastAsia="en-US"/>
        </w:rPr>
      </w:pPr>
      <w:r w:rsidRPr="00167563">
        <w:rPr>
          <w:rFonts w:eastAsia="Calibri" w:cs="Calibri"/>
          <w:sz w:val="24"/>
          <w:szCs w:val="24"/>
          <w:lang w:eastAsia="en-US"/>
        </w:rPr>
        <w:t>3) che per la realizzazione del progetto oggetto della domanda di sostegno è intenzione dell’amministrazione beneficiaria utilizzare le seguenti procedure di selezione del contraente:</w:t>
      </w:r>
    </w:p>
    <w:p w14:paraId="31DEE931" w14:textId="77777777" w:rsidR="0078617F" w:rsidRPr="00167563" w:rsidRDefault="0078617F" w:rsidP="0078617F">
      <w:pPr>
        <w:suppressAutoHyphens/>
        <w:spacing w:after="120"/>
        <w:jc w:val="both"/>
        <w:rPr>
          <w:rFonts w:eastAsia="Calibri" w:cs="Calibri"/>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381"/>
        <w:gridCol w:w="1346"/>
        <w:gridCol w:w="1612"/>
        <w:gridCol w:w="1239"/>
        <w:gridCol w:w="609"/>
        <w:gridCol w:w="625"/>
        <w:gridCol w:w="1474"/>
      </w:tblGrid>
      <w:tr w:rsidR="0078617F" w:rsidRPr="00167563" w14:paraId="1D20D80D" w14:textId="77777777" w:rsidTr="00A35854">
        <w:trPr>
          <w:cantSplit/>
          <w:trHeight w:val="964"/>
        </w:trPr>
        <w:tc>
          <w:tcPr>
            <w:tcW w:w="1568" w:type="dxa"/>
            <w:vMerge w:val="restart"/>
            <w:shd w:val="clear" w:color="auto" w:fill="auto"/>
            <w:vAlign w:val="center"/>
          </w:tcPr>
          <w:p w14:paraId="4FA4BAEB"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TIPOLOGIA DI SPESA</w:t>
            </w:r>
          </w:p>
        </w:tc>
        <w:tc>
          <w:tcPr>
            <w:tcW w:w="1381" w:type="dxa"/>
            <w:vMerge w:val="restart"/>
            <w:shd w:val="clear" w:color="auto" w:fill="auto"/>
            <w:vAlign w:val="center"/>
          </w:tcPr>
          <w:p w14:paraId="7DA39E99"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DESCRIZIONE DELLE SPESE CON RIFERIMENTO AI COMPUTI METRICI EIMPORTO TOTALE</w:t>
            </w:r>
          </w:p>
        </w:tc>
        <w:tc>
          <w:tcPr>
            <w:tcW w:w="1346" w:type="dxa"/>
            <w:vMerge w:val="restart"/>
            <w:shd w:val="clear" w:color="auto" w:fill="auto"/>
            <w:vAlign w:val="center"/>
          </w:tcPr>
          <w:p w14:paraId="09085835"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vertAlign w:val="superscript"/>
                <w:lang w:eastAsia="en-US"/>
              </w:rPr>
              <w:t>1</w:t>
            </w:r>
            <w:r w:rsidRPr="00167563">
              <w:rPr>
                <w:rFonts w:eastAsia="Calibri" w:cs="Calibri"/>
                <w:b/>
                <w:bCs/>
                <w:sz w:val="16"/>
                <w:szCs w:val="16"/>
                <w:lang w:eastAsia="en-US"/>
              </w:rPr>
              <w:t xml:space="preserve"> TIPO DI PROCEDURA DI SCELTA DEL CONTRAENTE</w:t>
            </w:r>
          </w:p>
        </w:tc>
        <w:tc>
          <w:tcPr>
            <w:tcW w:w="1612" w:type="dxa"/>
            <w:vMerge w:val="restart"/>
            <w:shd w:val="clear" w:color="auto" w:fill="auto"/>
            <w:vAlign w:val="center"/>
          </w:tcPr>
          <w:p w14:paraId="202CB037"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vertAlign w:val="superscript"/>
                <w:lang w:eastAsia="en-US"/>
              </w:rPr>
              <w:t>2</w:t>
            </w:r>
            <w:r w:rsidRPr="00167563">
              <w:rPr>
                <w:rFonts w:eastAsia="Calibri" w:cs="Calibri"/>
                <w:b/>
                <w:bCs/>
                <w:sz w:val="16"/>
                <w:szCs w:val="16"/>
                <w:lang w:eastAsia="en-US"/>
              </w:rPr>
              <w:t xml:space="preserve"> MODALITA’DI INDIVIDUAZIONE DEGLI OPERATORI DA INVITARE ALLA PROCEDURA</w:t>
            </w:r>
          </w:p>
        </w:tc>
        <w:tc>
          <w:tcPr>
            <w:tcW w:w="1239" w:type="dxa"/>
            <w:vMerge w:val="restart"/>
            <w:shd w:val="clear" w:color="auto" w:fill="auto"/>
            <w:vAlign w:val="center"/>
          </w:tcPr>
          <w:p w14:paraId="6D70E1FA"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vertAlign w:val="superscript"/>
                <w:lang w:eastAsia="en-US"/>
              </w:rPr>
              <w:t>3</w:t>
            </w:r>
            <w:r w:rsidRPr="00167563">
              <w:rPr>
                <w:rFonts w:eastAsia="Calibri" w:cs="Calibri"/>
                <w:b/>
                <w:bCs/>
                <w:sz w:val="16"/>
                <w:szCs w:val="16"/>
                <w:lang w:eastAsia="en-US"/>
              </w:rPr>
              <w:t xml:space="preserve"> GESTIONE DELLA PROCEDURA</w:t>
            </w:r>
          </w:p>
        </w:tc>
        <w:tc>
          <w:tcPr>
            <w:tcW w:w="2708" w:type="dxa"/>
            <w:gridSpan w:val="3"/>
            <w:shd w:val="clear" w:color="auto" w:fill="auto"/>
            <w:vAlign w:val="center"/>
          </w:tcPr>
          <w:p w14:paraId="1E9A3646"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MERCATO ELETTRONICO</w:t>
            </w:r>
          </w:p>
        </w:tc>
      </w:tr>
      <w:tr w:rsidR="0078617F" w:rsidRPr="00167563" w14:paraId="20FAF7DA" w14:textId="77777777" w:rsidTr="00A35854">
        <w:trPr>
          <w:cantSplit/>
          <w:trHeight w:val="964"/>
        </w:trPr>
        <w:tc>
          <w:tcPr>
            <w:tcW w:w="1568" w:type="dxa"/>
            <w:vMerge/>
            <w:shd w:val="clear" w:color="auto" w:fill="auto"/>
            <w:vAlign w:val="center"/>
          </w:tcPr>
          <w:p w14:paraId="100D1C2E" w14:textId="77777777" w:rsidR="0078617F" w:rsidRPr="00167563" w:rsidRDefault="0078617F" w:rsidP="00A35854">
            <w:pPr>
              <w:suppressAutoHyphens/>
              <w:spacing w:after="120"/>
              <w:jc w:val="both"/>
              <w:rPr>
                <w:rFonts w:eastAsia="Calibri" w:cs="Calibri"/>
                <w:b/>
                <w:bCs/>
                <w:sz w:val="16"/>
                <w:szCs w:val="16"/>
                <w:lang w:eastAsia="en-US"/>
              </w:rPr>
            </w:pPr>
          </w:p>
        </w:tc>
        <w:tc>
          <w:tcPr>
            <w:tcW w:w="1381" w:type="dxa"/>
            <w:vMerge/>
            <w:shd w:val="clear" w:color="auto" w:fill="auto"/>
            <w:vAlign w:val="center"/>
          </w:tcPr>
          <w:p w14:paraId="61FEBFB0"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vMerge/>
            <w:shd w:val="clear" w:color="auto" w:fill="auto"/>
            <w:vAlign w:val="center"/>
          </w:tcPr>
          <w:p w14:paraId="050CBEDF"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vMerge/>
            <w:shd w:val="clear" w:color="auto" w:fill="auto"/>
            <w:vAlign w:val="center"/>
          </w:tcPr>
          <w:p w14:paraId="5503351F"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vMerge/>
            <w:shd w:val="clear" w:color="auto" w:fill="auto"/>
            <w:vAlign w:val="center"/>
          </w:tcPr>
          <w:p w14:paraId="7719C45E"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328F4FBF"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Si</w:t>
            </w:r>
          </w:p>
        </w:tc>
        <w:tc>
          <w:tcPr>
            <w:tcW w:w="625" w:type="dxa"/>
            <w:shd w:val="clear" w:color="auto" w:fill="auto"/>
            <w:vAlign w:val="center"/>
          </w:tcPr>
          <w:p w14:paraId="3EF32722"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No</w:t>
            </w:r>
          </w:p>
        </w:tc>
        <w:tc>
          <w:tcPr>
            <w:tcW w:w="1474" w:type="dxa"/>
            <w:shd w:val="clear" w:color="auto" w:fill="auto"/>
            <w:vAlign w:val="center"/>
          </w:tcPr>
          <w:p w14:paraId="1131078A" w14:textId="77777777" w:rsidR="0078617F" w:rsidRPr="00167563" w:rsidRDefault="0078617F" w:rsidP="00A35854">
            <w:pPr>
              <w:suppressAutoHyphens/>
              <w:spacing w:after="120"/>
              <w:jc w:val="center"/>
              <w:rPr>
                <w:rFonts w:eastAsia="Calibri" w:cs="Calibri"/>
                <w:b/>
                <w:bCs/>
                <w:sz w:val="16"/>
                <w:szCs w:val="16"/>
                <w:lang w:eastAsia="en-US"/>
              </w:rPr>
            </w:pPr>
            <w:r w:rsidRPr="00167563">
              <w:rPr>
                <w:rFonts w:eastAsia="Calibri" w:cs="Calibri"/>
                <w:b/>
                <w:bCs/>
                <w:sz w:val="16"/>
                <w:szCs w:val="16"/>
                <w:lang w:eastAsia="en-US"/>
              </w:rPr>
              <w:t>Definizione (nome)</w:t>
            </w:r>
          </w:p>
        </w:tc>
      </w:tr>
      <w:tr w:rsidR="0078617F" w:rsidRPr="00167563" w14:paraId="239E4C29" w14:textId="77777777" w:rsidTr="00A35854">
        <w:trPr>
          <w:cantSplit/>
          <w:trHeight w:val="964"/>
        </w:trPr>
        <w:tc>
          <w:tcPr>
            <w:tcW w:w="1568" w:type="dxa"/>
            <w:shd w:val="clear" w:color="auto" w:fill="auto"/>
            <w:vAlign w:val="center"/>
          </w:tcPr>
          <w:p w14:paraId="57031AF2"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ACQUISIZIONE PRESTAZIONE PROFESSIONALE</w:t>
            </w:r>
          </w:p>
        </w:tc>
        <w:tc>
          <w:tcPr>
            <w:tcW w:w="1381" w:type="dxa"/>
            <w:shd w:val="clear" w:color="auto" w:fill="auto"/>
            <w:vAlign w:val="center"/>
          </w:tcPr>
          <w:p w14:paraId="2D2D8AF6"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4738B910"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66206F68"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055EC566"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1FC77AA7"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42B90CAB"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5027D835"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65B3D0D9" w14:textId="77777777" w:rsidTr="00A35854">
        <w:trPr>
          <w:cantSplit/>
          <w:trHeight w:val="964"/>
        </w:trPr>
        <w:tc>
          <w:tcPr>
            <w:tcW w:w="1568" w:type="dxa"/>
            <w:shd w:val="clear" w:color="auto" w:fill="auto"/>
            <w:vAlign w:val="center"/>
          </w:tcPr>
          <w:p w14:paraId="0ADC91BF"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ACQUISIZIONE SERVIZI</w:t>
            </w:r>
          </w:p>
        </w:tc>
        <w:tc>
          <w:tcPr>
            <w:tcW w:w="1381" w:type="dxa"/>
            <w:shd w:val="clear" w:color="auto" w:fill="auto"/>
            <w:vAlign w:val="center"/>
          </w:tcPr>
          <w:p w14:paraId="4ACFFF7D"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2889339B"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328D88F1"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7ACB51E6"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6511E847"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7B08D237"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1C7593CD"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11D34005" w14:textId="77777777" w:rsidTr="00A35854">
        <w:trPr>
          <w:cantSplit/>
          <w:trHeight w:val="964"/>
        </w:trPr>
        <w:tc>
          <w:tcPr>
            <w:tcW w:w="1568" w:type="dxa"/>
            <w:shd w:val="clear" w:color="auto" w:fill="auto"/>
            <w:vAlign w:val="center"/>
          </w:tcPr>
          <w:p w14:paraId="3E600992"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ACQUISIZIONE ATTREZZATURE</w:t>
            </w:r>
          </w:p>
        </w:tc>
        <w:tc>
          <w:tcPr>
            <w:tcW w:w="1381" w:type="dxa"/>
            <w:shd w:val="clear" w:color="auto" w:fill="auto"/>
            <w:vAlign w:val="center"/>
          </w:tcPr>
          <w:p w14:paraId="055BFFBB"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356E6CAB"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684BBDC0"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3CBB6297"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7BC20DA6"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5E928E7E"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377154E9"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17A117A7" w14:textId="77777777" w:rsidTr="00A35854">
        <w:trPr>
          <w:cantSplit/>
          <w:trHeight w:val="964"/>
        </w:trPr>
        <w:tc>
          <w:tcPr>
            <w:tcW w:w="1568" w:type="dxa"/>
            <w:shd w:val="clear" w:color="auto" w:fill="auto"/>
            <w:vAlign w:val="center"/>
          </w:tcPr>
          <w:p w14:paraId="704BBD54"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REALIZZAZIONE DI OPERE</w:t>
            </w:r>
          </w:p>
        </w:tc>
        <w:tc>
          <w:tcPr>
            <w:tcW w:w="1381" w:type="dxa"/>
            <w:shd w:val="clear" w:color="auto" w:fill="auto"/>
            <w:vAlign w:val="center"/>
          </w:tcPr>
          <w:p w14:paraId="24AB4497"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59731F1C"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307D4F3D"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5255975F"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389D0AE7"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7BB80F44"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5F2E8B41" w14:textId="77777777" w:rsidR="0078617F" w:rsidRPr="00167563" w:rsidRDefault="0078617F" w:rsidP="00A35854">
            <w:pPr>
              <w:suppressAutoHyphens/>
              <w:spacing w:after="120"/>
              <w:jc w:val="center"/>
              <w:rPr>
                <w:rFonts w:eastAsia="Calibri" w:cs="Calibri"/>
                <w:b/>
                <w:bCs/>
                <w:sz w:val="16"/>
                <w:szCs w:val="16"/>
                <w:lang w:eastAsia="en-US"/>
              </w:rPr>
            </w:pPr>
          </w:p>
        </w:tc>
      </w:tr>
      <w:tr w:rsidR="0078617F" w:rsidRPr="00167563" w14:paraId="3CD3F300" w14:textId="77777777" w:rsidTr="00A35854">
        <w:trPr>
          <w:cantSplit/>
          <w:trHeight w:val="964"/>
        </w:trPr>
        <w:tc>
          <w:tcPr>
            <w:tcW w:w="1568" w:type="dxa"/>
            <w:shd w:val="clear" w:color="auto" w:fill="auto"/>
            <w:vAlign w:val="center"/>
          </w:tcPr>
          <w:p w14:paraId="1A152FBF" w14:textId="77777777" w:rsidR="0078617F" w:rsidRPr="00167563" w:rsidRDefault="0078617F" w:rsidP="00A35854">
            <w:pPr>
              <w:suppressAutoHyphens/>
              <w:spacing w:after="120"/>
              <w:jc w:val="both"/>
              <w:rPr>
                <w:rFonts w:eastAsia="Calibri" w:cs="Calibri"/>
                <w:b/>
                <w:bCs/>
                <w:sz w:val="16"/>
                <w:szCs w:val="16"/>
                <w:lang w:eastAsia="en-US"/>
              </w:rPr>
            </w:pPr>
            <w:r w:rsidRPr="00167563">
              <w:rPr>
                <w:rFonts w:eastAsia="Calibri" w:cs="Calibri"/>
                <w:b/>
                <w:bCs/>
                <w:sz w:val="16"/>
                <w:szCs w:val="16"/>
                <w:lang w:eastAsia="en-US"/>
              </w:rPr>
              <w:t>ALTRO</w:t>
            </w:r>
          </w:p>
        </w:tc>
        <w:tc>
          <w:tcPr>
            <w:tcW w:w="1381" w:type="dxa"/>
            <w:shd w:val="clear" w:color="auto" w:fill="auto"/>
            <w:vAlign w:val="center"/>
          </w:tcPr>
          <w:p w14:paraId="39D57034" w14:textId="77777777" w:rsidR="0078617F" w:rsidRPr="00167563" w:rsidRDefault="0078617F" w:rsidP="00A35854">
            <w:pPr>
              <w:suppressAutoHyphens/>
              <w:spacing w:after="120"/>
              <w:jc w:val="center"/>
              <w:rPr>
                <w:rFonts w:eastAsia="Calibri" w:cs="Calibri"/>
                <w:b/>
                <w:bCs/>
                <w:sz w:val="16"/>
                <w:szCs w:val="16"/>
                <w:lang w:eastAsia="en-US"/>
              </w:rPr>
            </w:pPr>
          </w:p>
        </w:tc>
        <w:tc>
          <w:tcPr>
            <w:tcW w:w="1346" w:type="dxa"/>
            <w:shd w:val="clear" w:color="auto" w:fill="auto"/>
            <w:vAlign w:val="center"/>
          </w:tcPr>
          <w:p w14:paraId="4C3E4F1C" w14:textId="77777777" w:rsidR="0078617F" w:rsidRPr="00167563" w:rsidRDefault="0078617F" w:rsidP="00A35854">
            <w:pPr>
              <w:suppressAutoHyphens/>
              <w:spacing w:after="120"/>
              <w:jc w:val="center"/>
              <w:rPr>
                <w:rFonts w:eastAsia="Calibri" w:cs="Calibri"/>
                <w:b/>
                <w:bCs/>
                <w:sz w:val="16"/>
                <w:szCs w:val="16"/>
                <w:lang w:eastAsia="en-US"/>
              </w:rPr>
            </w:pPr>
          </w:p>
        </w:tc>
        <w:tc>
          <w:tcPr>
            <w:tcW w:w="1612" w:type="dxa"/>
            <w:shd w:val="clear" w:color="auto" w:fill="auto"/>
            <w:vAlign w:val="center"/>
          </w:tcPr>
          <w:p w14:paraId="0D6DC54F" w14:textId="77777777" w:rsidR="0078617F" w:rsidRPr="00167563" w:rsidRDefault="0078617F" w:rsidP="00A35854">
            <w:pPr>
              <w:suppressAutoHyphens/>
              <w:spacing w:after="120"/>
              <w:jc w:val="center"/>
              <w:rPr>
                <w:rFonts w:eastAsia="Calibri" w:cs="Calibri"/>
                <w:b/>
                <w:bCs/>
                <w:sz w:val="16"/>
                <w:szCs w:val="16"/>
                <w:lang w:eastAsia="en-US"/>
              </w:rPr>
            </w:pPr>
          </w:p>
        </w:tc>
        <w:tc>
          <w:tcPr>
            <w:tcW w:w="1239" w:type="dxa"/>
            <w:shd w:val="clear" w:color="auto" w:fill="auto"/>
            <w:vAlign w:val="center"/>
          </w:tcPr>
          <w:p w14:paraId="47371CE6" w14:textId="77777777" w:rsidR="0078617F" w:rsidRPr="00167563" w:rsidRDefault="0078617F" w:rsidP="00A35854">
            <w:pPr>
              <w:suppressAutoHyphens/>
              <w:spacing w:after="120"/>
              <w:jc w:val="center"/>
              <w:rPr>
                <w:rFonts w:eastAsia="Calibri" w:cs="Calibri"/>
                <w:b/>
                <w:bCs/>
                <w:sz w:val="16"/>
                <w:szCs w:val="16"/>
                <w:lang w:eastAsia="en-US"/>
              </w:rPr>
            </w:pPr>
          </w:p>
        </w:tc>
        <w:tc>
          <w:tcPr>
            <w:tcW w:w="609" w:type="dxa"/>
            <w:shd w:val="clear" w:color="auto" w:fill="auto"/>
            <w:vAlign w:val="center"/>
          </w:tcPr>
          <w:p w14:paraId="285C7C0C" w14:textId="77777777" w:rsidR="0078617F" w:rsidRPr="00167563" w:rsidRDefault="0078617F" w:rsidP="00A35854">
            <w:pPr>
              <w:suppressAutoHyphens/>
              <w:spacing w:after="120"/>
              <w:jc w:val="center"/>
              <w:rPr>
                <w:rFonts w:eastAsia="Calibri" w:cs="Calibri"/>
                <w:b/>
                <w:bCs/>
                <w:sz w:val="16"/>
                <w:szCs w:val="16"/>
                <w:lang w:eastAsia="en-US"/>
              </w:rPr>
            </w:pPr>
          </w:p>
        </w:tc>
        <w:tc>
          <w:tcPr>
            <w:tcW w:w="625" w:type="dxa"/>
            <w:shd w:val="clear" w:color="auto" w:fill="auto"/>
            <w:vAlign w:val="center"/>
          </w:tcPr>
          <w:p w14:paraId="7F0F9FB0" w14:textId="77777777" w:rsidR="0078617F" w:rsidRPr="00167563" w:rsidRDefault="0078617F" w:rsidP="00A35854">
            <w:pPr>
              <w:suppressAutoHyphens/>
              <w:spacing w:after="120"/>
              <w:jc w:val="center"/>
              <w:rPr>
                <w:rFonts w:eastAsia="Calibri" w:cs="Calibri"/>
                <w:b/>
                <w:bCs/>
                <w:sz w:val="16"/>
                <w:szCs w:val="16"/>
                <w:lang w:eastAsia="en-US"/>
              </w:rPr>
            </w:pPr>
          </w:p>
        </w:tc>
        <w:tc>
          <w:tcPr>
            <w:tcW w:w="1474" w:type="dxa"/>
            <w:shd w:val="clear" w:color="auto" w:fill="auto"/>
            <w:vAlign w:val="center"/>
          </w:tcPr>
          <w:p w14:paraId="156E2025" w14:textId="77777777" w:rsidR="0078617F" w:rsidRPr="00167563" w:rsidRDefault="0078617F" w:rsidP="00A35854">
            <w:pPr>
              <w:suppressAutoHyphens/>
              <w:spacing w:after="120"/>
              <w:jc w:val="center"/>
              <w:rPr>
                <w:rFonts w:eastAsia="Calibri" w:cs="Calibri"/>
                <w:b/>
                <w:bCs/>
                <w:sz w:val="16"/>
                <w:szCs w:val="16"/>
                <w:lang w:eastAsia="en-US"/>
              </w:rPr>
            </w:pPr>
          </w:p>
        </w:tc>
      </w:tr>
    </w:tbl>
    <w:p w14:paraId="2A1E0C63" w14:textId="35CC315A" w:rsidR="0078617F" w:rsidRDefault="0078617F" w:rsidP="0078617F">
      <w:pPr>
        <w:suppressAutoHyphens/>
        <w:spacing w:after="120"/>
        <w:jc w:val="both"/>
        <w:rPr>
          <w:rFonts w:eastAsia="Calibri" w:cs="Calibri"/>
          <w:b/>
          <w:bCs/>
          <w:lang w:eastAsia="en-US"/>
        </w:rPr>
      </w:pPr>
    </w:p>
    <w:p w14:paraId="758E2149" w14:textId="77777777" w:rsidR="007B23EF" w:rsidRPr="00167563" w:rsidRDefault="007B23EF" w:rsidP="0078617F">
      <w:pPr>
        <w:suppressAutoHyphens/>
        <w:spacing w:after="120"/>
        <w:jc w:val="both"/>
        <w:rPr>
          <w:rFonts w:eastAsia="Calibri" w:cs="Calibri"/>
          <w:b/>
          <w:bCs/>
          <w:lang w:eastAsia="en-US"/>
        </w:rPr>
      </w:pPr>
    </w:p>
    <w:p w14:paraId="5DCDED15" w14:textId="77777777" w:rsidR="0078617F" w:rsidRPr="00167563" w:rsidRDefault="0078617F" w:rsidP="0078617F">
      <w:pPr>
        <w:autoSpaceDE w:val="0"/>
        <w:autoSpaceDN w:val="0"/>
        <w:adjustRightInd w:val="0"/>
        <w:spacing w:after="0" w:line="240" w:lineRule="auto"/>
        <w:rPr>
          <w:rFonts w:eastAsia="Calibri" w:cs="Calibri"/>
          <w:b/>
          <w:bCs/>
          <w:sz w:val="24"/>
          <w:szCs w:val="24"/>
          <w:lang w:eastAsia="en-US"/>
        </w:rPr>
      </w:pPr>
      <w:r w:rsidRPr="00167563">
        <w:rPr>
          <w:rFonts w:eastAsia="Calibri" w:cs="Calibri"/>
          <w:b/>
          <w:bCs/>
          <w:sz w:val="24"/>
          <w:szCs w:val="24"/>
          <w:lang w:eastAsia="en-US"/>
        </w:rPr>
        <w:lastRenderedPageBreak/>
        <w:t>Note generali:</w:t>
      </w:r>
    </w:p>
    <w:p w14:paraId="400D2488" w14:textId="77777777" w:rsidR="0078617F" w:rsidRPr="00167563" w:rsidRDefault="0078617F" w:rsidP="0078617F">
      <w:pPr>
        <w:numPr>
          <w:ilvl w:val="0"/>
          <w:numId w:val="57"/>
        </w:numPr>
        <w:autoSpaceDE w:val="0"/>
        <w:autoSpaceDN w:val="0"/>
        <w:adjustRightInd w:val="0"/>
        <w:spacing w:after="0" w:line="240" w:lineRule="auto"/>
        <w:contextualSpacing/>
        <w:jc w:val="both"/>
        <w:rPr>
          <w:rFonts w:eastAsia="Calibri" w:cs="Calibri"/>
          <w:sz w:val="24"/>
          <w:szCs w:val="24"/>
          <w:lang w:eastAsia="en-US"/>
        </w:rPr>
      </w:pPr>
      <w:r w:rsidRPr="00167563">
        <w:rPr>
          <w:rFonts w:eastAsia="Calibri" w:cs="Calibri"/>
          <w:sz w:val="24"/>
          <w:szCs w:val="24"/>
          <w:lang w:eastAsia="en-US"/>
        </w:rPr>
        <w:t>Gli affidamenti, gli acquisti e la selezione dei committenti devono essere effettuati nel rispetto delle norme di cui al Decreto legislativo n. 50/2016 e successive modifiche e integrazioni vigenti alla data di presentazione del presente modulo.</w:t>
      </w:r>
    </w:p>
    <w:p w14:paraId="533F5071" w14:textId="77777777" w:rsidR="0078617F" w:rsidRPr="00167563" w:rsidRDefault="0078617F" w:rsidP="0078617F">
      <w:pPr>
        <w:numPr>
          <w:ilvl w:val="0"/>
          <w:numId w:val="57"/>
        </w:numPr>
        <w:autoSpaceDE w:val="0"/>
        <w:autoSpaceDN w:val="0"/>
        <w:adjustRightInd w:val="0"/>
        <w:spacing w:after="0" w:line="240" w:lineRule="auto"/>
        <w:contextualSpacing/>
        <w:jc w:val="both"/>
        <w:rPr>
          <w:rFonts w:eastAsia="Calibri" w:cs="Calibri"/>
          <w:sz w:val="24"/>
          <w:szCs w:val="24"/>
          <w:lang w:eastAsia="en-US"/>
        </w:rPr>
      </w:pPr>
      <w:r w:rsidRPr="00167563">
        <w:rPr>
          <w:rFonts w:eastAsia="Calibri" w:cs="Calibri"/>
          <w:sz w:val="24"/>
          <w:szCs w:val="24"/>
          <w:lang w:eastAsia="en-US"/>
        </w:rPr>
        <w:t>Non è ammesso realizzare le opere in amministrazione diretta.</w:t>
      </w:r>
    </w:p>
    <w:p w14:paraId="3EFDF37D" w14:textId="77777777" w:rsidR="0078617F" w:rsidRPr="00167563" w:rsidRDefault="0078617F" w:rsidP="0078617F">
      <w:pPr>
        <w:autoSpaceDE w:val="0"/>
        <w:autoSpaceDN w:val="0"/>
        <w:adjustRightInd w:val="0"/>
        <w:spacing w:after="0" w:line="240" w:lineRule="auto"/>
        <w:contextualSpacing/>
        <w:jc w:val="both"/>
        <w:rPr>
          <w:rFonts w:eastAsia="Calibri" w:cs="Calibri"/>
          <w:sz w:val="24"/>
          <w:szCs w:val="24"/>
          <w:lang w:eastAsia="en-US"/>
        </w:rPr>
      </w:pPr>
    </w:p>
    <w:p w14:paraId="2F72E697" w14:textId="77777777" w:rsidR="0078617F" w:rsidRPr="00167563" w:rsidRDefault="0078617F" w:rsidP="0078617F">
      <w:pPr>
        <w:autoSpaceDE w:val="0"/>
        <w:autoSpaceDN w:val="0"/>
        <w:adjustRightInd w:val="0"/>
        <w:spacing w:after="0" w:line="240" w:lineRule="auto"/>
        <w:jc w:val="both"/>
        <w:rPr>
          <w:rFonts w:eastAsia="Calibri" w:cs="Calibri"/>
          <w:b/>
          <w:bCs/>
          <w:sz w:val="24"/>
          <w:szCs w:val="24"/>
          <w:lang w:eastAsia="en-US"/>
        </w:rPr>
      </w:pPr>
      <w:r w:rsidRPr="00167563">
        <w:rPr>
          <w:rFonts w:eastAsia="Calibri" w:cs="Calibri"/>
          <w:b/>
          <w:bCs/>
          <w:sz w:val="24"/>
          <w:szCs w:val="24"/>
          <w:lang w:eastAsia="en-US"/>
        </w:rPr>
        <w:t xml:space="preserve">Nota 1: </w:t>
      </w:r>
    </w:p>
    <w:p w14:paraId="66050313" w14:textId="77777777" w:rsidR="0078617F" w:rsidRPr="00167563" w:rsidRDefault="0078617F" w:rsidP="0078617F">
      <w:pPr>
        <w:numPr>
          <w:ilvl w:val="0"/>
          <w:numId w:val="58"/>
        </w:numPr>
        <w:autoSpaceDE w:val="0"/>
        <w:autoSpaceDN w:val="0"/>
        <w:adjustRightInd w:val="0"/>
        <w:spacing w:after="0" w:line="240" w:lineRule="auto"/>
        <w:ind w:left="357" w:hanging="357"/>
        <w:contextualSpacing/>
        <w:jc w:val="both"/>
        <w:rPr>
          <w:rFonts w:eastAsia="Calibri" w:cs="Calibri"/>
          <w:sz w:val="24"/>
          <w:szCs w:val="24"/>
          <w:lang w:eastAsia="en-US"/>
        </w:rPr>
      </w:pPr>
      <w:r w:rsidRPr="00167563">
        <w:rPr>
          <w:rFonts w:eastAsia="Calibri" w:cs="Calibri"/>
          <w:sz w:val="24"/>
          <w:szCs w:val="24"/>
          <w:lang w:eastAsia="en-US"/>
        </w:rPr>
        <w:t xml:space="preserve">Gli </w:t>
      </w:r>
      <w:r w:rsidRPr="00167563">
        <w:rPr>
          <w:rFonts w:eastAsia="Calibri" w:cs="Calibri"/>
          <w:b/>
          <w:bCs/>
          <w:sz w:val="24"/>
          <w:szCs w:val="24"/>
          <w:lang w:eastAsia="en-US"/>
        </w:rPr>
        <w:t>affidamenti diretti</w:t>
      </w:r>
      <w:r w:rsidRPr="00167563">
        <w:rPr>
          <w:rFonts w:eastAsia="Calibri" w:cs="Calibri"/>
          <w:sz w:val="24"/>
          <w:szCs w:val="24"/>
          <w:lang w:eastAsia="en-US"/>
        </w:rPr>
        <w:t xml:space="preserve"> possono essere realizzati tramite atto che contenga gli elementi descritti nell’articolo 32, comma 2, del decreto legislativo n. 50 del 2016 e smi (oggetto dell’affidamento, importo, fornitore, ragioni della scelta del fornitore, possesso da parte sua dei requisiti di carattere generale, possesso dei requisiti tecnico-professionali ove richiesti), nel </w:t>
      </w:r>
      <w:r w:rsidRPr="00167563">
        <w:rPr>
          <w:rFonts w:eastAsia="Calibri" w:cs="Calibri"/>
          <w:b/>
          <w:bCs/>
          <w:sz w:val="24"/>
          <w:szCs w:val="24"/>
          <w:lang w:eastAsia="en-US"/>
        </w:rPr>
        <w:t>rispetto del principio di rotazione</w:t>
      </w:r>
      <w:r w:rsidRPr="00167563">
        <w:rPr>
          <w:rFonts w:eastAsia="Calibri" w:cs="Calibri"/>
          <w:sz w:val="24"/>
          <w:szCs w:val="24"/>
          <w:lang w:eastAsia="en-US"/>
        </w:rPr>
        <w:t>.</w:t>
      </w:r>
    </w:p>
    <w:p w14:paraId="6953D008" w14:textId="77777777" w:rsidR="0078617F" w:rsidRPr="00167563" w:rsidRDefault="0078617F" w:rsidP="0078617F">
      <w:pPr>
        <w:autoSpaceDE w:val="0"/>
        <w:autoSpaceDN w:val="0"/>
        <w:adjustRightInd w:val="0"/>
        <w:spacing w:after="0" w:line="240" w:lineRule="auto"/>
        <w:ind w:left="357"/>
        <w:jc w:val="both"/>
        <w:rPr>
          <w:rFonts w:eastAsia="Calibri" w:cs="Calibri"/>
          <w:sz w:val="24"/>
          <w:szCs w:val="24"/>
          <w:lang w:eastAsia="en-US"/>
        </w:rPr>
      </w:pPr>
      <w:r w:rsidRPr="00167563">
        <w:rPr>
          <w:rFonts w:eastAsia="Calibri" w:cs="Calibri"/>
          <w:sz w:val="24"/>
          <w:szCs w:val="24"/>
          <w:lang w:eastAsia="en-US"/>
        </w:rPr>
        <w:t xml:space="preserve">Nell’atto di affidamento di servizi e forniture </w:t>
      </w:r>
      <w:bookmarkStart w:id="0" w:name="_Hlk103185429"/>
      <w:r w:rsidRPr="00167563">
        <w:rPr>
          <w:rFonts w:eastAsia="Calibri" w:cs="Calibri"/>
          <w:sz w:val="24"/>
          <w:szCs w:val="24"/>
          <w:lang w:eastAsia="en-US"/>
        </w:rPr>
        <w:t xml:space="preserve">il beneficiario </w:t>
      </w:r>
      <w:r w:rsidRPr="00167563">
        <w:rPr>
          <w:rFonts w:eastAsia="Calibri" w:cs="Calibri"/>
          <w:b/>
          <w:bCs/>
          <w:sz w:val="24"/>
          <w:szCs w:val="24"/>
          <w:lang w:eastAsia="en-US"/>
        </w:rPr>
        <w:t>dovrà attestare la ragionevolezza dei costi</w:t>
      </w:r>
      <w:r w:rsidRPr="00167563">
        <w:rPr>
          <w:rFonts w:eastAsia="Calibri" w:cs="Calibri"/>
          <w:sz w:val="24"/>
          <w:szCs w:val="24"/>
          <w:lang w:eastAsia="en-US"/>
        </w:rPr>
        <w:t xml:space="preserve"> tramite confronto di preventivi di spesa forniti da due o più operatori economici</w:t>
      </w:r>
      <w:bookmarkEnd w:id="0"/>
      <w:r w:rsidRPr="00167563">
        <w:rPr>
          <w:rFonts w:eastAsia="Calibri" w:cs="Calibri"/>
          <w:sz w:val="24"/>
          <w:szCs w:val="24"/>
          <w:lang w:eastAsia="en-US"/>
        </w:rPr>
        <w:t>, o comparazione dei listini dei mercati elettronici della pubblica amministrazione, di offerte precedenti per commesse identiche o analoghe o all’analisi dei prezzi praticati ad altre amministrazioni.</w:t>
      </w:r>
    </w:p>
    <w:p w14:paraId="4F60C4D5"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Altro: con definizione degli estremi legislativi che lo prevedano nel rispetto delle norme nazionali e comunitarie.</w:t>
      </w:r>
    </w:p>
    <w:p w14:paraId="4E6BF7DE" w14:textId="77777777" w:rsidR="0078617F" w:rsidRPr="00167563" w:rsidRDefault="0078617F" w:rsidP="0078617F">
      <w:pPr>
        <w:autoSpaceDE w:val="0"/>
        <w:autoSpaceDN w:val="0"/>
        <w:adjustRightInd w:val="0"/>
        <w:spacing w:after="0" w:line="240" w:lineRule="auto"/>
        <w:ind w:left="357"/>
        <w:jc w:val="both"/>
        <w:rPr>
          <w:rFonts w:eastAsia="Calibri" w:cs="Calibri"/>
          <w:sz w:val="24"/>
          <w:szCs w:val="24"/>
          <w:lang w:eastAsia="en-US"/>
        </w:rPr>
      </w:pPr>
    </w:p>
    <w:p w14:paraId="1F10ED59" w14:textId="77777777" w:rsidR="0078617F" w:rsidRPr="00167563" w:rsidRDefault="0078617F" w:rsidP="0078617F">
      <w:pPr>
        <w:autoSpaceDE w:val="0"/>
        <w:autoSpaceDN w:val="0"/>
        <w:adjustRightInd w:val="0"/>
        <w:spacing w:after="0" w:line="240" w:lineRule="auto"/>
        <w:rPr>
          <w:rFonts w:eastAsia="Calibri" w:cs="Calibri"/>
          <w:b/>
          <w:bCs/>
          <w:sz w:val="24"/>
          <w:szCs w:val="24"/>
          <w:lang w:eastAsia="en-US"/>
        </w:rPr>
      </w:pPr>
      <w:r w:rsidRPr="00167563">
        <w:rPr>
          <w:rFonts w:eastAsia="Calibri" w:cs="Calibri"/>
          <w:b/>
          <w:bCs/>
          <w:sz w:val="24"/>
          <w:szCs w:val="24"/>
          <w:lang w:eastAsia="en-US"/>
        </w:rPr>
        <w:t>Nota 2:</w:t>
      </w:r>
    </w:p>
    <w:p w14:paraId="676E1FCF"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Avvisi di preinformazione.</w:t>
      </w:r>
    </w:p>
    <w:p w14:paraId="06C7360C"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Individuazione tramite elenchi di operatori economici compatibili con la normativa nazionale e comunitaria.</w:t>
      </w:r>
    </w:p>
    <w:p w14:paraId="237128C7"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Indagini di mercato garantendo i principi generali di trasparenza, rotazione, parità di trattamento e non discriminazione.</w:t>
      </w:r>
    </w:p>
    <w:p w14:paraId="47361988" w14:textId="77777777" w:rsidR="0078617F" w:rsidRPr="00167563" w:rsidRDefault="0078617F" w:rsidP="0078617F">
      <w:pPr>
        <w:numPr>
          <w:ilvl w:val="0"/>
          <w:numId w:val="58"/>
        </w:numPr>
        <w:autoSpaceDE w:val="0"/>
        <w:autoSpaceDN w:val="0"/>
        <w:adjustRightInd w:val="0"/>
        <w:spacing w:after="0" w:line="240" w:lineRule="auto"/>
        <w:ind w:left="357" w:hanging="357"/>
        <w:jc w:val="both"/>
        <w:rPr>
          <w:rFonts w:eastAsia="Calibri" w:cs="Calibri"/>
          <w:sz w:val="24"/>
          <w:szCs w:val="24"/>
          <w:lang w:eastAsia="en-US"/>
        </w:rPr>
      </w:pPr>
      <w:r w:rsidRPr="00167563">
        <w:rPr>
          <w:rFonts w:eastAsia="Calibri" w:cs="Calibri"/>
          <w:sz w:val="24"/>
          <w:szCs w:val="24"/>
          <w:lang w:eastAsia="en-US"/>
        </w:rPr>
        <w:t>Altre modalità specificando gli estremi legislativi.</w:t>
      </w:r>
    </w:p>
    <w:p w14:paraId="017E5BF0" w14:textId="77777777" w:rsidR="0078617F" w:rsidRPr="00167563" w:rsidRDefault="0078617F" w:rsidP="0078617F">
      <w:pPr>
        <w:autoSpaceDE w:val="0"/>
        <w:autoSpaceDN w:val="0"/>
        <w:adjustRightInd w:val="0"/>
        <w:spacing w:after="0" w:line="240" w:lineRule="auto"/>
        <w:ind w:left="357"/>
        <w:jc w:val="both"/>
        <w:rPr>
          <w:rFonts w:eastAsia="Calibri" w:cs="Calibri"/>
          <w:sz w:val="24"/>
          <w:szCs w:val="24"/>
          <w:lang w:eastAsia="en-US"/>
        </w:rPr>
      </w:pPr>
    </w:p>
    <w:p w14:paraId="6799BE62" w14:textId="77777777" w:rsidR="0078617F" w:rsidRPr="00167563" w:rsidRDefault="0078617F" w:rsidP="0078617F">
      <w:pPr>
        <w:autoSpaceDE w:val="0"/>
        <w:autoSpaceDN w:val="0"/>
        <w:adjustRightInd w:val="0"/>
        <w:spacing w:after="0" w:line="240" w:lineRule="auto"/>
        <w:jc w:val="both"/>
        <w:rPr>
          <w:rFonts w:eastAsia="Calibri" w:cs="Calibri"/>
          <w:b/>
          <w:bCs/>
          <w:sz w:val="24"/>
          <w:szCs w:val="24"/>
          <w:lang w:eastAsia="en-US"/>
        </w:rPr>
      </w:pPr>
      <w:r w:rsidRPr="00167563">
        <w:rPr>
          <w:rFonts w:eastAsia="Calibri" w:cs="Calibri"/>
          <w:b/>
          <w:bCs/>
          <w:sz w:val="24"/>
          <w:szCs w:val="24"/>
          <w:lang w:eastAsia="en-US"/>
        </w:rPr>
        <w:t>Nota 3:</w:t>
      </w:r>
    </w:p>
    <w:p w14:paraId="10299849" w14:textId="77777777" w:rsidR="0078617F" w:rsidRPr="00167563" w:rsidRDefault="0078617F" w:rsidP="0078617F">
      <w:pPr>
        <w:numPr>
          <w:ilvl w:val="0"/>
          <w:numId w:val="58"/>
        </w:numPr>
        <w:autoSpaceDE w:val="0"/>
        <w:autoSpaceDN w:val="0"/>
        <w:adjustRightInd w:val="0"/>
        <w:spacing w:after="0" w:line="240" w:lineRule="auto"/>
        <w:jc w:val="both"/>
        <w:rPr>
          <w:rFonts w:eastAsia="Calibri" w:cs="Calibri"/>
          <w:sz w:val="24"/>
          <w:szCs w:val="24"/>
          <w:lang w:eastAsia="en-US"/>
        </w:rPr>
      </w:pPr>
      <w:r w:rsidRPr="00167563">
        <w:rPr>
          <w:rFonts w:eastAsia="Calibri" w:cs="Calibri"/>
          <w:sz w:val="24"/>
          <w:szCs w:val="24"/>
          <w:lang w:eastAsia="en-US"/>
        </w:rPr>
        <w:t>Procedura gestita direttamente dal beneficiario.</w:t>
      </w:r>
    </w:p>
    <w:p w14:paraId="26C3EFEE" w14:textId="77777777" w:rsidR="0078617F" w:rsidRPr="00167563" w:rsidRDefault="0078617F" w:rsidP="0078617F">
      <w:pPr>
        <w:numPr>
          <w:ilvl w:val="0"/>
          <w:numId w:val="58"/>
        </w:numPr>
        <w:autoSpaceDE w:val="0"/>
        <w:autoSpaceDN w:val="0"/>
        <w:adjustRightInd w:val="0"/>
        <w:spacing w:after="0" w:line="240" w:lineRule="auto"/>
        <w:jc w:val="both"/>
        <w:rPr>
          <w:rFonts w:eastAsia="Calibri" w:cs="Calibri"/>
          <w:sz w:val="24"/>
          <w:szCs w:val="24"/>
          <w:lang w:eastAsia="en-US"/>
        </w:rPr>
      </w:pPr>
      <w:r w:rsidRPr="00167563">
        <w:rPr>
          <w:rFonts w:eastAsia="Calibri" w:cs="Calibri"/>
          <w:sz w:val="24"/>
          <w:szCs w:val="24"/>
          <w:lang w:eastAsia="en-US"/>
        </w:rPr>
        <w:t>Procedura gestita tramite centrale di committenza.</w:t>
      </w:r>
    </w:p>
    <w:p w14:paraId="45D834E8" w14:textId="77777777" w:rsidR="0078617F" w:rsidRPr="00167563" w:rsidRDefault="0078617F" w:rsidP="0078617F">
      <w:pPr>
        <w:numPr>
          <w:ilvl w:val="0"/>
          <w:numId w:val="58"/>
        </w:numPr>
        <w:autoSpaceDE w:val="0"/>
        <w:autoSpaceDN w:val="0"/>
        <w:adjustRightInd w:val="0"/>
        <w:spacing w:after="0" w:line="240" w:lineRule="auto"/>
        <w:jc w:val="both"/>
        <w:rPr>
          <w:rFonts w:eastAsia="Calibri" w:cs="Calibri"/>
          <w:sz w:val="24"/>
          <w:szCs w:val="24"/>
          <w:lang w:eastAsia="en-US"/>
        </w:rPr>
      </w:pPr>
      <w:r w:rsidRPr="00167563">
        <w:rPr>
          <w:rFonts w:eastAsia="Calibri" w:cs="Calibri"/>
          <w:sz w:val="24"/>
          <w:szCs w:val="24"/>
          <w:lang w:eastAsia="en-US"/>
        </w:rPr>
        <w:t>Altro (soggetto aggregatore ai sensi dell’art. 9 del D.L. n. 66/2014).</w:t>
      </w:r>
    </w:p>
    <w:p w14:paraId="12729202" w14:textId="77777777" w:rsidR="0078617F" w:rsidRPr="00167563" w:rsidRDefault="0078617F" w:rsidP="0078617F">
      <w:pPr>
        <w:autoSpaceDE w:val="0"/>
        <w:autoSpaceDN w:val="0"/>
        <w:adjustRightInd w:val="0"/>
        <w:spacing w:after="0" w:line="240" w:lineRule="auto"/>
        <w:rPr>
          <w:rFonts w:eastAsia="Calibri" w:cs="Calibri"/>
          <w:sz w:val="24"/>
          <w:szCs w:val="24"/>
          <w:lang w:eastAsia="en-US"/>
        </w:rPr>
      </w:pPr>
    </w:p>
    <w:p w14:paraId="50581584" w14:textId="77777777" w:rsidR="0078617F" w:rsidRPr="00167563" w:rsidRDefault="0078617F" w:rsidP="0078617F">
      <w:pPr>
        <w:autoSpaceDE w:val="0"/>
        <w:autoSpaceDN w:val="0"/>
        <w:adjustRightInd w:val="0"/>
        <w:spacing w:after="0" w:line="240" w:lineRule="auto"/>
        <w:rPr>
          <w:rFonts w:eastAsia="Calibri" w:cs="Calibri"/>
          <w:sz w:val="24"/>
          <w:szCs w:val="24"/>
          <w:lang w:eastAsia="en-US"/>
        </w:rPr>
      </w:pPr>
    </w:p>
    <w:p w14:paraId="5E3E4B08" w14:textId="77777777" w:rsidR="0078617F" w:rsidRPr="00167563" w:rsidRDefault="0078617F" w:rsidP="0078617F">
      <w:pPr>
        <w:suppressAutoHyphens/>
        <w:spacing w:after="0" w:line="240" w:lineRule="auto"/>
        <w:jc w:val="center"/>
        <w:rPr>
          <w:rFonts w:eastAsia="Calibri" w:cs="Calibri"/>
          <w:b/>
          <w:bCs/>
          <w:lang w:eastAsia="en-US"/>
        </w:rPr>
      </w:pPr>
      <w:r w:rsidRPr="00167563">
        <w:rPr>
          <w:rFonts w:eastAsia="Calibri" w:cs="Calibri"/>
          <w:sz w:val="24"/>
          <w:szCs w:val="24"/>
          <w:lang w:eastAsia="en-US"/>
        </w:rPr>
        <w:t>DATA ……………… FIRMA…………………………………………………………………….</w:t>
      </w:r>
    </w:p>
    <w:p w14:paraId="16D16932" w14:textId="77777777" w:rsidR="0078617F" w:rsidRDefault="0078617F" w:rsidP="0078617F">
      <w:pPr>
        <w:rPr>
          <w:sz w:val="24"/>
          <w:szCs w:val="24"/>
        </w:rPr>
      </w:pPr>
    </w:p>
    <w:p w14:paraId="0F43B947" w14:textId="3427939D" w:rsidR="009D2293" w:rsidRPr="001E58FE" w:rsidRDefault="009D2293" w:rsidP="001E58FE">
      <w:pPr>
        <w:spacing w:before="120" w:after="60" w:line="276" w:lineRule="auto"/>
        <w:jc w:val="center"/>
        <w:rPr>
          <w:rFonts w:asciiTheme="minorHAnsi" w:hAnsiTheme="minorHAnsi" w:cstheme="minorHAnsi"/>
          <w:sz w:val="24"/>
          <w:szCs w:val="24"/>
        </w:rPr>
      </w:pPr>
    </w:p>
    <w:p w14:paraId="6D56B810" w14:textId="32E02956" w:rsidR="009D2293" w:rsidRPr="001E58FE" w:rsidRDefault="009D2293" w:rsidP="001E58FE">
      <w:pPr>
        <w:spacing w:before="120" w:after="60" w:line="276" w:lineRule="auto"/>
        <w:jc w:val="center"/>
        <w:rPr>
          <w:rFonts w:asciiTheme="minorHAnsi" w:hAnsiTheme="minorHAnsi" w:cstheme="minorHAnsi"/>
          <w:sz w:val="24"/>
          <w:szCs w:val="24"/>
        </w:rPr>
      </w:pPr>
    </w:p>
    <w:p w14:paraId="5C9E94E4" w14:textId="4AC2E810" w:rsidR="009D2293" w:rsidRPr="001E58FE" w:rsidRDefault="009D2293" w:rsidP="001E58FE">
      <w:pPr>
        <w:spacing w:before="120" w:after="60" w:line="276" w:lineRule="auto"/>
        <w:jc w:val="center"/>
        <w:rPr>
          <w:rFonts w:asciiTheme="minorHAnsi" w:hAnsiTheme="minorHAnsi" w:cstheme="minorHAnsi"/>
          <w:sz w:val="24"/>
          <w:szCs w:val="24"/>
        </w:rPr>
      </w:pPr>
    </w:p>
    <w:p w14:paraId="324D839B" w14:textId="62BEAA52" w:rsidR="009D2293" w:rsidRPr="001E58FE" w:rsidRDefault="009D2293" w:rsidP="001E58FE">
      <w:pPr>
        <w:spacing w:before="120" w:after="60" w:line="276" w:lineRule="auto"/>
        <w:jc w:val="center"/>
        <w:rPr>
          <w:rFonts w:asciiTheme="minorHAnsi" w:hAnsiTheme="minorHAnsi" w:cstheme="minorHAnsi"/>
          <w:sz w:val="24"/>
          <w:szCs w:val="24"/>
        </w:rPr>
      </w:pPr>
    </w:p>
    <w:p w14:paraId="479903E6" w14:textId="54376EE9" w:rsidR="009D2293" w:rsidRPr="001E58FE" w:rsidRDefault="009D2293" w:rsidP="001E58FE">
      <w:pPr>
        <w:spacing w:before="120" w:after="60" w:line="276" w:lineRule="auto"/>
        <w:jc w:val="center"/>
        <w:rPr>
          <w:rFonts w:asciiTheme="minorHAnsi" w:hAnsiTheme="minorHAnsi" w:cstheme="minorHAnsi"/>
          <w:sz w:val="24"/>
          <w:szCs w:val="24"/>
        </w:rPr>
      </w:pPr>
    </w:p>
    <w:p w14:paraId="6DA6D11C" w14:textId="7D150934" w:rsidR="009D2293" w:rsidRDefault="009D2293" w:rsidP="001E58FE">
      <w:pPr>
        <w:spacing w:before="120" w:after="60" w:line="276" w:lineRule="auto"/>
        <w:jc w:val="center"/>
        <w:rPr>
          <w:rFonts w:asciiTheme="minorHAnsi" w:hAnsiTheme="minorHAnsi" w:cstheme="minorHAnsi"/>
          <w:sz w:val="24"/>
          <w:szCs w:val="24"/>
        </w:rPr>
      </w:pPr>
    </w:p>
    <w:p w14:paraId="2B0F0FDF" w14:textId="042EB6E4" w:rsidR="004C7A92" w:rsidRDefault="004C7A92" w:rsidP="001E58FE">
      <w:pPr>
        <w:spacing w:before="120" w:after="60" w:line="276" w:lineRule="auto"/>
        <w:jc w:val="center"/>
        <w:rPr>
          <w:rFonts w:asciiTheme="minorHAnsi" w:hAnsiTheme="minorHAnsi" w:cstheme="minorHAnsi"/>
          <w:sz w:val="24"/>
          <w:szCs w:val="24"/>
        </w:rPr>
      </w:pPr>
    </w:p>
    <w:p w14:paraId="0F2B0B85" w14:textId="441C800B" w:rsidR="004C7A92" w:rsidRDefault="004C7A92" w:rsidP="001E58FE">
      <w:pPr>
        <w:spacing w:before="120" w:after="60" w:line="276" w:lineRule="auto"/>
        <w:jc w:val="center"/>
        <w:rPr>
          <w:rFonts w:asciiTheme="minorHAnsi" w:hAnsiTheme="minorHAnsi" w:cstheme="minorHAnsi"/>
          <w:sz w:val="24"/>
          <w:szCs w:val="24"/>
        </w:rPr>
      </w:pPr>
    </w:p>
    <w:p w14:paraId="14690096" w14:textId="77777777" w:rsidR="004C7A92" w:rsidRPr="001E58FE" w:rsidRDefault="004C7A92" w:rsidP="001E58FE">
      <w:pPr>
        <w:spacing w:before="120" w:after="60" w:line="276" w:lineRule="auto"/>
        <w:jc w:val="center"/>
        <w:rPr>
          <w:rFonts w:asciiTheme="minorHAnsi" w:hAnsiTheme="minorHAnsi" w:cstheme="minorHAnsi"/>
          <w:sz w:val="24"/>
          <w:szCs w:val="24"/>
        </w:rPr>
      </w:pPr>
    </w:p>
    <w:p w14:paraId="50816705" w14:textId="59D24CE1" w:rsidR="00B6242A" w:rsidRPr="001E58FE" w:rsidRDefault="007B69D1" w:rsidP="001E58FE">
      <w:pPr>
        <w:spacing w:after="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lastRenderedPageBreak/>
        <w:t xml:space="preserve">Allegato </w:t>
      </w:r>
      <w:r w:rsidR="00DD1C98" w:rsidRPr="001E58FE">
        <w:rPr>
          <w:rFonts w:asciiTheme="minorHAnsi" w:hAnsiTheme="minorHAnsi" w:cstheme="minorHAnsi"/>
          <w:b/>
          <w:bCs/>
          <w:sz w:val="24"/>
          <w:szCs w:val="24"/>
        </w:rPr>
        <w:t>C</w:t>
      </w:r>
      <w:r w:rsidRPr="001E58FE">
        <w:rPr>
          <w:rFonts w:asciiTheme="minorHAnsi" w:hAnsiTheme="minorHAnsi" w:cstheme="minorHAnsi"/>
          <w:b/>
          <w:bCs/>
          <w:sz w:val="24"/>
          <w:szCs w:val="24"/>
        </w:rPr>
        <w:t xml:space="preserve"> </w:t>
      </w:r>
    </w:p>
    <w:p w14:paraId="1B2F8511" w14:textId="0F5A1990" w:rsidR="009D2293" w:rsidRPr="001E58FE" w:rsidRDefault="009D2293" w:rsidP="001E58FE">
      <w:pPr>
        <w:spacing w:after="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t xml:space="preserve">Dichiarazione relativa all’ammissibilità o meno dell’IVA </w:t>
      </w:r>
    </w:p>
    <w:p w14:paraId="5F4D1D04" w14:textId="77777777" w:rsidR="009D2293" w:rsidRPr="001E58FE" w:rsidRDefault="009D2293" w:rsidP="001E58FE">
      <w:pPr>
        <w:spacing w:after="0" w:line="276" w:lineRule="auto"/>
        <w:jc w:val="both"/>
        <w:rPr>
          <w:rFonts w:asciiTheme="minorHAnsi" w:hAnsiTheme="minorHAnsi" w:cstheme="minorHAnsi"/>
          <w:sz w:val="24"/>
          <w:szCs w:val="24"/>
        </w:rPr>
      </w:pPr>
    </w:p>
    <w:p w14:paraId="1C4726B5" w14:textId="77777777" w:rsidR="006D2804" w:rsidRPr="001E58FE" w:rsidRDefault="006D2804" w:rsidP="001E58FE">
      <w:pPr>
        <w:autoSpaceDE w:val="0"/>
        <w:autoSpaceDN w:val="0"/>
        <w:adjustRightInd w:val="0"/>
        <w:spacing w:line="276" w:lineRule="auto"/>
        <w:jc w:val="both"/>
        <w:rPr>
          <w:rFonts w:asciiTheme="minorHAnsi" w:hAnsiTheme="minorHAnsi" w:cstheme="minorHAnsi"/>
          <w:b/>
          <w:bCs/>
          <w:sz w:val="24"/>
          <w:szCs w:val="24"/>
        </w:rPr>
      </w:pPr>
    </w:p>
    <w:p w14:paraId="70A4B768" w14:textId="508FED69"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Io sottoscritto (nome)……………………………………………… (cognome) …………………………………………………………</w:t>
      </w:r>
    </w:p>
    <w:p w14:paraId="7A1CFFD2" w14:textId="0867CE54"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nato a………………………………………………….…………………… il ……….………………………………………………………………</w:t>
      </w:r>
    </w:p>
    <w:p w14:paraId="458F22FC" w14:textId="0847BE8D"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in qualità di legale rappresentante del ………………………………………………..…….............................................</w:t>
      </w:r>
    </w:p>
    <w:p w14:paraId="1F3DF597" w14:textId="77777777" w:rsidR="006D2804" w:rsidRPr="001E58FE" w:rsidRDefault="006D2804" w:rsidP="001E58FE">
      <w:pPr>
        <w:autoSpaceDE w:val="0"/>
        <w:autoSpaceDN w:val="0"/>
        <w:adjustRightInd w:val="0"/>
        <w:spacing w:before="120" w:line="276" w:lineRule="auto"/>
        <w:jc w:val="both"/>
        <w:rPr>
          <w:rFonts w:asciiTheme="minorHAnsi" w:hAnsiTheme="minorHAnsi" w:cstheme="minorHAnsi"/>
          <w:sz w:val="24"/>
          <w:szCs w:val="24"/>
        </w:rPr>
      </w:pPr>
      <w:r w:rsidRPr="001E58FE">
        <w:rPr>
          <w:rFonts w:asciiTheme="minorHAnsi" w:hAnsiTheme="minorHAnsi" w:cstheme="minorHAnsi"/>
          <w:sz w:val="24"/>
          <w:szCs w:val="24"/>
        </w:rPr>
        <w:t>in relazione all’art. 69, par. 3, lett. c) del Reg. (UE) 1303/2013</w:t>
      </w:r>
    </w:p>
    <w:p w14:paraId="270365BE" w14:textId="77777777" w:rsidR="006D2804" w:rsidRPr="001E58FE" w:rsidRDefault="006D2804" w:rsidP="001E58FE">
      <w:pPr>
        <w:autoSpaceDE w:val="0"/>
        <w:autoSpaceDN w:val="0"/>
        <w:adjustRightInd w:val="0"/>
        <w:spacing w:before="120" w:line="276" w:lineRule="auto"/>
        <w:jc w:val="center"/>
        <w:rPr>
          <w:rFonts w:asciiTheme="minorHAnsi" w:hAnsiTheme="minorHAnsi" w:cstheme="minorHAnsi"/>
          <w:b/>
          <w:bCs/>
          <w:sz w:val="24"/>
          <w:szCs w:val="24"/>
        </w:rPr>
      </w:pPr>
      <w:r w:rsidRPr="001E58FE">
        <w:rPr>
          <w:rFonts w:asciiTheme="minorHAnsi" w:hAnsiTheme="minorHAnsi" w:cstheme="minorHAnsi"/>
          <w:b/>
          <w:bCs/>
          <w:sz w:val="24"/>
          <w:szCs w:val="24"/>
        </w:rPr>
        <w:t>Dichiaro:</w:t>
      </w:r>
    </w:p>
    <w:p w14:paraId="4862F33A" w14:textId="77777777" w:rsidR="006D2804" w:rsidRPr="001E58FE" w:rsidRDefault="006D2804" w:rsidP="001E58FE">
      <w:pPr>
        <w:autoSpaceDE w:val="0"/>
        <w:autoSpaceDN w:val="0"/>
        <w:adjustRightInd w:val="0"/>
        <w:spacing w:before="120" w:line="276" w:lineRule="auto"/>
        <w:jc w:val="center"/>
        <w:rPr>
          <w:rFonts w:asciiTheme="minorHAnsi" w:hAnsiTheme="minorHAnsi" w:cstheme="minorHAnsi"/>
          <w:i/>
          <w:iCs/>
          <w:sz w:val="24"/>
          <w:szCs w:val="24"/>
        </w:rPr>
      </w:pPr>
      <w:r w:rsidRPr="001E58FE">
        <w:rPr>
          <w:rFonts w:asciiTheme="minorHAnsi" w:hAnsiTheme="minorHAnsi" w:cstheme="minorHAnsi"/>
          <w:i/>
          <w:iCs/>
          <w:sz w:val="24"/>
          <w:szCs w:val="24"/>
        </w:rPr>
        <w:t>(barrare la casella pertinente)</w:t>
      </w:r>
    </w:p>
    <w:p w14:paraId="1719E3AC" w14:textId="77777777" w:rsidR="006D2804" w:rsidRPr="001E58FE" w:rsidRDefault="006D2804" w:rsidP="001E58FE">
      <w:pPr>
        <w:autoSpaceDE w:val="0"/>
        <w:autoSpaceDN w:val="0"/>
        <w:adjustRightInd w:val="0"/>
        <w:spacing w:line="276" w:lineRule="auto"/>
        <w:jc w:val="center"/>
        <w:rPr>
          <w:rFonts w:asciiTheme="minorHAnsi" w:hAnsiTheme="minorHAnsi" w:cstheme="minorHAnsi"/>
          <w:i/>
          <w:iCs/>
          <w:sz w:val="24"/>
          <w:szCs w:val="24"/>
        </w:rPr>
      </w:pPr>
    </w:p>
    <w:p w14:paraId="573FEAAA" w14:textId="77777777" w:rsidR="006D2804" w:rsidRPr="001E58FE" w:rsidRDefault="006D2804" w:rsidP="001E58FE">
      <w:pPr>
        <w:numPr>
          <w:ilvl w:val="0"/>
          <w:numId w:val="52"/>
        </w:numPr>
        <w:autoSpaceDE w:val="0"/>
        <w:autoSpaceDN w:val="0"/>
        <w:adjustRightInd w:val="0"/>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Che l’IVA collegata agli investimenti proposti nel progetto presentato ai sensi dell’</w:t>
      </w:r>
      <w:r w:rsidRPr="001E58FE">
        <w:rPr>
          <w:rFonts w:asciiTheme="minorHAnsi" w:hAnsiTheme="minorHAnsi" w:cstheme="minorHAnsi"/>
          <w:snapToGrid w:val="0"/>
          <w:sz w:val="24"/>
          <w:szCs w:val="24"/>
          <w:lang w:eastAsia="ar-SA"/>
        </w:rPr>
        <w:t>azione</w:t>
      </w:r>
      <w:r w:rsidRPr="001E58FE">
        <w:rPr>
          <w:rFonts w:asciiTheme="minorHAnsi" w:hAnsiTheme="minorHAnsi" w:cstheme="minorHAnsi"/>
          <w:sz w:val="24"/>
          <w:szCs w:val="24"/>
        </w:rPr>
        <w:t xml:space="preserve"> 19.2.02.02.A </w:t>
      </w:r>
      <w:r w:rsidRPr="001E58FE">
        <w:rPr>
          <w:rFonts w:asciiTheme="minorHAnsi" w:hAnsiTheme="minorHAnsi" w:cstheme="minorHAnsi"/>
          <w:b/>
          <w:bCs/>
          <w:sz w:val="24"/>
          <w:szCs w:val="24"/>
        </w:rPr>
        <w:t xml:space="preserve">non è recuperabile </w:t>
      </w:r>
      <w:r w:rsidRPr="001E58FE">
        <w:rPr>
          <w:rFonts w:asciiTheme="minorHAnsi" w:hAnsiTheme="minorHAnsi" w:cstheme="minorHAnsi"/>
          <w:sz w:val="24"/>
          <w:szCs w:val="24"/>
        </w:rPr>
        <w:t>dal Comune/Ente rappresentato, nel rispetto dei disposti di cui all’articolo 37, paragrafo 11 del Regolamento (UE) n. 1303/2013 e della normativa nazionale in materia.</w:t>
      </w:r>
    </w:p>
    <w:p w14:paraId="4A1A69E7" w14:textId="77777777" w:rsidR="006D2804" w:rsidRPr="001E58FE" w:rsidRDefault="006D2804" w:rsidP="001E58FE">
      <w:pPr>
        <w:numPr>
          <w:ilvl w:val="0"/>
          <w:numId w:val="52"/>
        </w:numPr>
        <w:autoSpaceDE w:val="0"/>
        <w:autoSpaceDN w:val="0"/>
        <w:adjustRightInd w:val="0"/>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Che l’IVA collegata agli investimenti proposti nel progetto presentato ai sensi dell’</w:t>
      </w:r>
      <w:r w:rsidRPr="001E58FE">
        <w:rPr>
          <w:rFonts w:asciiTheme="minorHAnsi" w:hAnsiTheme="minorHAnsi" w:cstheme="minorHAnsi"/>
          <w:snapToGrid w:val="0"/>
          <w:sz w:val="24"/>
          <w:szCs w:val="24"/>
          <w:lang w:eastAsia="ar-SA"/>
        </w:rPr>
        <w:t>azione</w:t>
      </w:r>
      <w:r w:rsidRPr="001E58FE">
        <w:rPr>
          <w:rFonts w:asciiTheme="minorHAnsi" w:hAnsiTheme="minorHAnsi" w:cstheme="minorHAnsi"/>
          <w:sz w:val="24"/>
          <w:szCs w:val="24"/>
        </w:rPr>
        <w:t xml:space="preserve"> 19.2.02.02.A </w:t>
      </w:r>
      <w:r w:rsidRPr="001E58FE">
        <w:rPr>
          <w:rFonts w:asciiTheme="minorHAnsi" w:hAnsiTheme="minorHAnsi" w:cstheme="minorHAnsi"/>
          <w:b/>
          <w:bCs/>
          <w:sz w:val="24"/>
          <w:szCs w:val="24"/>
        </w:rPr>
        <w:t xml:space="preserve">è recuperabile </w:t>
      </w:r>
      <w:r w:rsidRPr="001E58FE">
        <w:rPr>
          <w:rFonts w:asciiTheme="minorHAnsi" w:hAnsiTheme="minorHAnsi" w:cstheme="minorHAnsi"/>
          <w:sz w:val="24"/>
          <w:szCs w:val="24"/>
        </w:rPr>
        <w:t>dal Comune/Ente rappresentato, nel rispetto della normativa nazionale in materia e pertanto non ammissibile a contributo.</w:t>
      </w:r>
    </w:p>
    <w:p w14:paraId="725D9D34" w14:textId="77777777" w:rsidR="006D2804" w:rsidRPr="001E58FE" w:rsidRDefault="006D2804" w:rsidP="001E58FE">
      <w:pPr>
        <w:autoSpaceDE w:val="0"/>
        <w:autoSpaceDN w:val="0"/>
        <w:adjustRightInd w:val="0"/>
        <w:spacing w:line="276" w:lineRule="auto"/>
        <w:jc w:val="both"/>
        <w:rPr>
          <w:rFonts w:asciiTheme="minorHAnsi" w:hAnsiTheme="minorHAnsi" w:cstheme="minorHAnsi"/>
          <w:sz w:val="24"/>
          <w:szCs w:val="24"/>
        </w:rPr>
      </w:pPr>
    </w:p>
    <w:p w14:paraId="0C64CF60" w14:textId="77777777" w:rsidR="006D2804" w:rsidRPr="001E58FE" w:rsidRDefault="006D2804" w:rsidP="001E58FE">
      <w:pPr>
        <w:autoSpaceDE w:val="0"/>
        <w:autoSpaceDN w:val="0"/>
        <w:adjustRightInd w:val="0"/>
        <w:spacing w:line="276" w:lineRule="auto"/>
        <w:jc w:val="both"/>
        <w:rPr>
          <w:rFonts w:asciiTheme="minorHAnsi" w:hAnsiTheme="minorHAnsi" w:cstheme="minorHAnsi"/>
          <w:sz w:val="24"/>
          <w:szCs w:val="24"/>
        </w:rPr>
      </w:pPr>
    </w:p>
    <w:p w14:paraId="1274568B" w14:textId="77777777" w:rsidR="006D2804" w:rsidRPr="001E58FE" w:rsidRDefault="006D2804" w:rsidP="001E58FE">
      <w:pPr>
        <w:autoSpaceDE w:val="0"/>
        <w:autoSpaceDN w:val="0"/>
        <w:adjustRightInd w:val="0"/>
        <w:spacing w:line="276" w:lineRule="auto"/>
        <w:jc w:val="both"/>
        <w:rPr>
          <w:rFonts w:asciiTheme="minorHAnsi" w:hAnsiTheme="minorHAnsi" w:cstheme="minorHAnsi"/>
          <w:sz w:val="24"/>
          <w:szCs w:val="24"/>
        </w:rPr>
      </w:pPr>
    </w:p>
    <w:p w14:paraId="1428BC9C" w14:textId="3376E5C3" w:rsidR="006D2804" w:rsidRPr="001E58FE" w:rsidRDefault="006D2804" w:rsidP="001E58FE">
      <w:pPr>
        <w:autoSpaceDE w:val="0"/>
        <w:autoSpaceDN w:val="0"/>
        <w:adjustRightInd w:val="0"/>
        <w:spacing w:line="276" w:lineRule="auto"/>
        <w:rPr>
          <w:rFonts w:asciiTheme="minorHAnsi" w:hAnsiTheme="minorHAnsi" w:cstheme="minorHAnsi"/>
          <w:b/>
          <w:bCs/>
          <w:sz w:val="24"/>
          <w:szCs w:val="24"/>
        </w:rPr>
      </w:pPr>
      <w:r w:rsidRPr="001E58FE">
        <w:rPr>
          <w:rFonts w:asciiTheme="minorHAnsi" w:hAnsiTheme="minorHAnsi" w:cstheme="minorHAnsi"/>
          <w:sz w:val="24"/>
          <w:szCs w:val="24"/>
        </w:rPr>
        <w:t>DATA ………………………………….</w:t>
      </w:r>
      <w:r w:rsidRPr="001E58FE">
        <w:rPr>
          <w:rFonts w:asciiTheme="minorHAnsi" w:hAnsiTheme="minorHAnsi" w:cstheme="minorHAnsi"/>
          <w:sz w:val="24"/>
          <w:szCs w:val="24"/>
        </w:rPr>
        <w:tab/>
      </w:r>
      <w:r w:rsidRPr="001E58FE">
        <w:rPr>
          <w:rFonts w:asciiTheme="minorHAnsi" w:hAnsiTheme="minorHAnsi" w:cstheme="minorHAnsi"/>
          <w:sz w:val="24"/>
          <w:szCs w:val="24"/>
        </w:rPr>
        <w:tab/>
        <w:t xml:space="preserve"> </w:t>
      </w:r>
      <w:r w:rsidRPr="001E58FE">
        <w:rPr>
          <w:rFonts w:asciiTheme="minorHAnsi" w:hAnsiTheme="minorHAnsi" w:cstheme="minorHAnsi"/>
          <w:sz w:val="24"/>
          <w:szCs w:val="24"/>
        </w:rPr>
        <w:tab/>
        <w:t xml:space="preserve">                    FIRMA………………………………………………………</w:t>
      </w:r>
    </w:p>
    <w:p w14:paraId="79D8634B" w14:textId="77777777" w:rsidR="006D2804" w:rsidRPr="001E58FE" w:rsidRDefault="006D2804" w:rsidP="001E58FE">
      <w:pPr>
        <w:pStyle w:val="Default"/>
        <w:spacing w:line="276" w:lineRule="auto"/>
        <w:rPr>
          <w:rFonts w:asciiTheme="minorHAnsi" w:hAnsiTheme="minorHAnsi" w:cstheme="minorHAnsi"/>
          <w:b/>
          <w:bCs/>
        </w:rPr>
      </w:pPr>
    </w:p>
    <w:p w14:paraId="7D661E0B" w14:textId="77777777" w:rsidR="006D2804" w:rsidRPr="001E58FE" w:rsidRDefault="006D2804" w:rsidP="001E58FE">
      <w:pPr>
        <w:pStyle w:val="Default"/>
        <w:spacing w:line="276" w:lineRule="auto"/>
        <w:rPr>
          <w:rFonts w:asciiTheme="minorHAnsi" w:hAnsiTheme="minorHAnsi" w:cstheme="minorHAnsi"/>
          <w:b/>
          <w:bCs/>
        </w:rPr>
      </w:pPr>
    </w:p>
    <w:p w14:paraId="519B781E" w14:textId="77777777" w:rsidR="006D2804" w:rsidRPr="001E58FE" w:rsidRDefault="006D2804" w:rsidP="001E58FE">
      <w:pPr>
        <w:pStyle w:val="Default"/>
        <w:spacing w:line="276" w:lineRule="auto"/>
        <w:rPr>
          <w:rFonts w:asciiTheme="minorHAnsi" w:hAnsiTheme="minorHAnsi" w:cstheme="minorHAnsi"/>
          <w:b/>
          <w:bCs/>
        </w:rPr>
      </w:pPr>
    </w:p>
    <w:p w14:paraId="545BF4EF" w14:textId="77777777" w:rsidR="006D2804" w:rsidRPr="001E58FE" w:rsidRDefault="006D2804" w:rsidP="001E58FE">
      <w:pPr>
        <w:pStyle w:val="Default"/>
        <w:spacing w:line="276" w:lineRule="auto"/>
        <w:rPr>
          <w:rFonts w:asciiTheme="minorHAnsi" w:hAnsiTheme="minorHAnsi" w:cstheme="minorHAnsi"/>
          <w:b/>
          <w:bCs/>
        </w:rPr>
      </w:pPr>
    </w:p>
    <w:p w14:paraId="66D04D16" w14:textId="77777777" w:rsidR="006D2804" w:rsidRPr="001E58FE" w:rsidRDefault="006D2804" w:rsidP="001E58FE">
      <w:pPr>
        <w:pStyle w:val="Default"/>
        <w:spacing w:line="276" w:lineRule="auto"/>
        <w:rPr>
          <w:rFonts w:asciiTheme="minorHAnsi" w:hAnsiTheme="minorHAnsi" w:cstheme="minorHAnsi"/>
          <w:b/>
          <w:bCs/>
        </w:rPr>
      </w:pPr>
    </w:p>
    <w:p w14:paraId="1E398631" w14:textId="1FDDBF46" w:rsidR="009D2293" w:rsidRPr="001E58FE" w:rsidRDefault="009D2293" w:rsidP="001E58FE">
      <w:pPr>
        <w:spacing w:after="0" w:line="276" w:lineRule="auto"/>
        <w:jc w:val="both"/>
        <w:rPr>
          <w:rFonts w:asciiTheme="minorHAnsi" w:hAnsiTheme="minorHAnsi" w:cstheme="minorHAnsi"/>
          <w:b/>
          <w:sz w:val="24"/>
          <w:szCs w:val="24"/>
          <w:lang w:eastAsia="en-US"/>
        </w:rPr>
      </w:pPr>
    </w:p>
    <w:p w14:paraId="18FFA01F" w14:textId="3074F8DB" w:rsidR="009D2293" w:rsidRPr="001E58FE" w:rsidRDefault="009D2293" w:rsidP="001E58FE">
      <w:pPr>
        <w:spacing w:after="0" w:line="276" w:lineRule="auto"/>
        <w:jc w:val="both"/>
        <w:rPr>
          <w:rFonts w:asciiTheme="minorHAnsi" w:hAnsiTheme="minorHAnsi" w:cstheme="minorHAnsi"/>
          <w:b/>
          <w:sz w:val="24"/>
          <w:szCs w:val="24"/>
          <w:lang w:eastAsia="en-US"/>
        </w:rPr>
      </w:pPr>
    </w:p>
    <w:p w14:paraId="127BA7AD" w14:textId="2CDC6194" w:rsidR="009D2293" w:rsidRPr="001E58FE" w:rsidRDefault="009D2293" w:rsidP="001E58FE">
      <w:pPr>
        <w:spacing w:after="0" w:line="276" w:lineRule="auto"/>
        <w:jc w:val="both"/>
        <w:rPr>
          <w:rFonts w:asciiTheme="minorHAnsi" w:hAnsiTheme="minorHAnsi" w:cstheme="minorHAnsi"/>
          <w:b/>
          <w:sz w:val="24"/>
          <w:szCs w:val="24"/>
          <w:lang w:eastAsia="en-US"/>
        </w:rPr>
      </w:pPr>
    </w:p>
    <w:p w14:paraId="1D983A6B" w14:textId="7405D191" w:rsidR="009D2293" w:rsidRPr="001E58FE" w:rsidRDefault="009D2293" w:rsidP="001E58FE">
      <w:pPr>
        <w:spacing w:after="0" w:line="276" w:lineRule="auto"/>
        <w:jc w:val="both"/>
        <w:rPr>
          <w:rFonts w:asciiTheme="minorHAnsi" w:hAnsiTheme="minorHAnsi" w:cstheme="minorHAnsi"/>
          <w:b/>
          <w:sz w:val="24"/>
          <w:szCs w:val="24"/>
          <w:lang w:eastAsia="en-US"/>
        </w:rPr>
      </w:pPr>
    </w:p>
    <w:p w14:paraId="70AF23ED" w14:textId="7BB82865" w:rsidR="009D2293" w:rsidRDefault="009D2293" w:rsidP="001E58FE">
      <w:pPr>
        <w:spacing w:after="0" w:line="276" w:lineRule="auto"/>
        <w:jc w:val="both"/>
        <w:rPr>
          <w:rFonts w:asciiTheme="minorHAnsi" w:hAnsiTheme="minorHAnsi" w:cstheme="minorHAnsi"/>
          <w:b/>
          <w:sz w:val="24"/>
          <w:szCs w:val="24"/>
          <w:lang w:eastAsia="en-US"/>
        </w:rPr>
      </w:pPr>
    </w:p>
    <w:p w14:paraId="62F299CF" w14:textId="5F4A030A" w:rsidR="00641931" w:rsidRDefault="00641931" w:rsidP="001E58FE">
      <w:pPr>
        <w:spacing w:after="0" w:line="276" w:lineRule="auto"/>
        <w:jc w:val="both"/>
        <w:rPr>
          <w:rFonts w:asciiTheme="minorHAnsi" w:hAnsiTheme="minorHAnsi" w:cstheme="minorHAnsi"/>
          <w:b/>
          <w:sz w:val="24"/>
          <w:szCs w:val="24"/>
          <w:lang w:eastAsia="en-US"/>
        </w:rPr>
      </w:pPr>
    </w:p>
    <w:p w14:paraId="356374F8" w14:textId="77777777" w:rsidR="004C7A92" w:rsidRDefault="004C7A92" w:rsidP="001E58FE">
      <w:pPr>
        <w:spacing w:after="0" w:line="276" w:lineRule="auto"/>
        <w:jc w:val="both"/>
        <w:rPr>
          <w:rFonts w:asciiTheme="minorHAnsi" w:hAnsiTheme="minorHAnsi" w:cstheme="minorHAnsi"/>
          <w:b/>
          <w:sz w:val="24"/>
          <w:szCs w:val="24"/>
          <w:lang w:eastAsia="en-US"/>
        </w:rPr>
      </w:pPr>
    </w:p>
    <w:p w14:paraId="71AF5C79" w14:textId="77777777" w:rsidR="00641931" w:rsidRPr="001E58FE" w:rsidRDefault="00641931" w:rsidP="001E58FE">
      <w:pPr>
        <w:spacing w:after="0" w:line="276" w:lineRule="auto"/>
        <w:jc w:val="both"/>
        <w:rPr>
          <w:rFonts w:asciiTheme="minorHAnsi" w:hAnsiTheme="minorHAnsi" w:cstheme="minorHAnsi"/>
          <w:b/>
          <w:sz w:val="24"/>
          <w:szCs w:val="24"/>
          <w:lang w:eastAsia="en-US"/>
        </w:rPr>
      </w:pPr>
    </w:p>
    <w:p w14:paraId="103CE6A8" w14:textId="0B697CD2" w:rsidR="009D2293" w:rsidRPr="001E58FE" w:rsidRDefault="009D2293" w:rsidP="001E58FE">
      <w:pPr>
        <w:spacing w:after="0" w:line="276" w:lineRule="auto"/>
        <w:jc w:val="both"/>
        <w:rPr>
          <w:rFonts w:asciiTheme="minorHAnsi" w:hAnsiTheme="minorHAnsi" w:cstheme="minorHAnsi"/>
          <w:b/>
          <w:sz w:val="24"/>
          <w:szCs w:val="24"/>
          <w:lang w:eastAsia="en-US"/>
        </w:rPr>
      </w:pPr>
    </w:p>
    <w:p w14:paraId="68E64A32" w14:textId="65B94C0F" w:rsidR="009D2293" w:rsidRPr="001E58FE" w:rsidRDefault="009D2293" w:rsidP="001E58FE">
      <w:pPr>
        <w:spacing w:after="0" w:line="276" w:lineRule="auto"/>
        <w:jc w:val="both"/>
        <w:rPr>
          <w:rFonts w:asciiTheme="minorHAnsi" w:hAnsiTheme="minorHAnsi" w:cstheme="minorHAnsi"/>
          <w:b/>
          <w:sz w:val="24"/>
          <w:szCs w:val="24"/>
          <w:lang w:eastAsia="en-US"/>
        </w:rPr>
      </w:pPr>
    </w:p>
    <w:p w14:paraId="10A7CADF" w14:textId="101E8450" w:rsidR="009D2293" w:rsidRPr="001E58FE" w:rsidRDefault="009D2293" w:rsidP="001E58FE">
      <w:pPr>
        <w:spacing w:after="0" w:line="276" w:lineRule="auto"/>
        <w:jc w:val="both"/>
        <w:rPr>
          <w:rFonts w:asciiTheme="minorHAnsi" w:hAnsiTheme="minorHAnsi" w:cstheme="minorHAnsi"/>
          <w:b/>
          <w:sz w:val="24"/>
          <w:szCs w:val="24"/>
          <w:lang w:eastAsia="en-US"/>
        </w:rPr>
      </w:pPr>
    </w:p>
    <w:p w14:paraId="3E4B67BF" w14:textId="0314F710" w:rsidR="00B6242A" w:rsidRPr="001E58FE" w:rsidRDefault="007B69D1"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b/>
          <w:bCs/>
          <w:sz w:val="24"/>
          <w:szCs w:val="24"/>
        </w:rPr>
        <w:lastRenderedPageBreak/>
        <w:t xml:space="preserve">Allegato </w:t>
      </w:r>
      <w:r w:rsidR="00DD1C98" w:rsidRPr="001E58FE">
        <w:rPr>
          <w:rFonts w:asciiTheme="minorHAnsi" w:hAnsiTheme="minorHAnsi" w:cstheme="minorHAnsi"/>
          <w:b/>
          <w:bCs/>
          <w:sz w:val="24"/>
          <w:szCs w:val="24"/>
        </w:rPr>
        <w:t>D</w:t>
      </w:r>
      <w:r w:rsidRPr="001E58FE">
        <w:rPr>
          <w:rFonts w:asciiTheme="minorHAnsi" w:hAnsiTheme="minorHAnsi" w:cstheme="minorHAnsi"/>
          <w:sz w:val="24"/>
          <w:szCs w:val="24"/>
        </w:rPr>
        <w:t xml:space="preserve"> </w:t>
      </w:r>
    </w:p>
    <w:p w14:paraId="174A1154" w14:textId="68C08F6E" w:rsidR="009D2293" w:rsidRPr="001E58FE" w:rsidRDefault="009D2293" w:rsidP="001E58FE">
      <w:pPr>
        <w:spacing w:after="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t xml:space="preserve">Autovalutazione relativa al </w:t>
      </w:r>
      <w:r w:rsidR="00C46473" w:rsidRPr="001E58FE">
        <w:rPr>
          <w:rFonts w:asciiTheme="minorHAnsi" w:hAnsiTheme="minorHAnsi" w:cstheme="minorHAnsi"/>
          <w:b/>
          <w:bCs/>
          <w:sz w:val="24"/>
          <w:szCs w:val="24"/>
        </w:rPr>
        <w:t>p</w:t>
      </w:r>
      <w:r w:rsidRPr="001E58FE">
        <w:rPr>
          <w:rFonts w:asciiTheme="minorHAnsi" w:hAnsiTheme="minorHAnsi" w:cstheme="minorHAnsi"/>
          <w:b/>
          <w:bCs/>
          <w:sz w:val="24"/>
          <w:szCs w:val="24"/>
        </w:rPr>
        <w:t>ossesso delle priorità e relativi punteggi</w:t>
      </w:r>
    </w:p>
    <w:p w14:paraId="0F877CD7" w14:textId="77777777" w:rsidR="009D2293" w:rsidRPr="001A229E" w:rsidRDefault="009D2293" w:rsidP="001E58FE">
      <w:pPr>
        <w:spacing w:after="0" w:line="276" w:lineRule="auto"/>
        <w:jc w:val="both"/>
        <w:rPr>
          <w:rFonts w:asciiTheme="minorHAnsi" w:hAnsiTheme="minorHAnsi" w:cstheme="minorHAnsi"/>
          <w:sz w:val="16"/>
          <w:szCs w:val="16"/>
        </w:rPr>
      </w:pPr>
    </w:p>
    <w:p w14:paraId="4FB18FE3" w14:textId="6260B6E6" w:rsidR="00786B57" w:rsidRPr="001E58FE" w:rsidRDefault="00786B57"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Si specifica che in fase istruttoria i parametri potranno essere attribuiti solo se barrati.</w:t>
      </w:r>
    </w:p>
    <w:p w14:paraId="51EF5EF8" w14:textId="77777777" w:rsidR="009D2293" w:rsidRPr="00D37279" w:rsidRDefault="009D2293" w:rsidP="001E58FE">
      <w:pPr>
        <w:spacing w:after="0" w:line="276" w:lineRule="auto"/>
        <w:rPr>
          <w:rFonts w:asciiTheme="minorHAnsi" w:hAnsiTheme="minorHAnsi" w:cstheme="minorHAnsi"/>
          <w:sz w:val="16"/>
          <w:szCs w:val="16"/>
          <w:lang w:eastAsia="x-none"/>
        </w:rPr>
      </w:pPr>
    </w:p>
    <w:p w14:paraId="6FC05453" w14:textId="511FF463" w:rsidR="009D2293" w:rsidRPr="001E58FE" w:rsidRDefault="009D2293" w:rsidP="001E58FE">
      <w:pPr>
        <w:spacing w:after="0"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Per la formazione della graduatoria saranno applicate le seguenti priorità con relativi punteggi:</w:t>
      </w:r>
    </w:p>
    <w:p w14:paraId="21EC82C1" w14:textId="77777777" w:rsidR="006C6E87" w:rsidRPr="00D37279" w:rsidRDefault="006C6E87" w:rsidP="001E58FE">
      <w:pPr>
        <w:spacing w:after="0" w:line="276" w:lineRule="auto"/>
        <w:rPr>
          <w:rFonts w:asciiTheme="minorHAnsi" w:hAnsiTheme="minorHAnsi" w:cstheme="minorHAnsi"/>
          <w:sz w:val="16"/>
          <w:szCs w:val="16"/>
          <w:lang w:eastAsia="x-none"/>
        </w:rPr>
      </w:pPr>
    </w:p>
    <w:tbl>
      <w:tblPr>
        <w:tblStyle w:val="Grigliatabella"/>
        <w:tblW w:w="10060" w:type="dxa"/>
        <w:tblLook w:val="04A0" w:firstRow="1" w:lastRow="0" w:firstColumn="1" w:lastColumn="0" w:noHBand="0" w:noVBand="1"/>
      </w:tblPr>
      <w:tblGrid>
        <w:gridCol w:w="3539"/>
        <w:gridCol w:w="5787"/>
        <w:gridCol w:w="734"/>
      </w:tblGrid>
      <w:tr w:rsidR="006C6E87" w:rsidRPr="001E58FE" w14:paraId="48E0FFFF" w14:textId="77777777" w:rsidTr="00D37279">
        <w:tc>
          <w:tcPr>
            <w:tcW w:w="9326" w:type="dxa"/>
            <w:gridSpan w:val="2"/>
            <w:shd w:val="clear" w:color="auto" w:fill="D0CECE" w:themeFill="background2" w:themeFillShade="E6"/>
          </w:tcPr>
          <w:p w14:paraId="0960DEB0"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Localizzazione degli interventi rispetto alle aree rurali del PSR</w:t>
            </w:r>
          </w:p>
        </w:tc>
        <w:tc>
          <w:tcPr>
            <w:tcW w:w="734" w:type="dxa"/>
          </w:tcPr>
          <w:p w14:paraId="644BBEBB"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Punti</w:t>
            </w:r>
          </w:p>
        </w:tc>
      </w:tr>
      <w:tr w:rsidR="006C6E87" w:rsidRPr="001E58FE" w14:paraId="580BE25D" w14:textId="77777777" w:rsidTr="00D37279">
        <w:tc>
          <w:tcPr>
            <w:tcW w:w="3539" w:type="dxa"/>
          </w:tcPr>
          <w:p w14:paraId="7AC9C156" w14:textId="6D949B2E"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290AE912" w14:textId="6538BC41"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Interventi ricadenti in zona </w:t>
            </w:r>
            <w:r w:rsidR="00305B3B">
              <w:rPr>
                <w:rFonts w:asciiTheme="minorHAnsi" w:hAnsiTheme="minorHAnsi" w:cstheme="minorHAnsi"/>
                <w:sz w:val="24"/>
                <w:szCs w:val="24"/>
                <w:lang w:eastAsia="x-none"/>
              </w:rPr>
              <w:t>D</w:t>
            </w:r>
          </w:p>
        </w:tc>
        <w:tc>
          <w:tcPr>
            <w:tcW w:w="734" w:type="dxa"/>
          </w:tcPr>
          <w:p w14:paraId="229C0F83" w14:textId="45ACDFD0"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3</w:t>
            </w:r>
          </w:p>
        </w:tc>
      </w:tr>
      <w:tr w:rsidR="006C6E87" w:rsidRPr="001E58FE" w14:paraId="7898C62A" w14:textId="77777777" w:rsidTr="00D37279">
        <w:tc>
          <w:tcPr>
            <w:tcW w:w="3539" w:type="dxa"/>
          </w:tcPr>
          <w:p w14:paraId="5AF7F874" w14:textId="77777777" w:rsidR="006C6E87" w:rsidRPr="001E58FE" w:rsidRDefault="006C6E87" w:rsidP="001E58FE">
            <w:pPr>
              <w:spacing w:line="276" w:lineRule="auto"/>
              <w:rPr>
                <w:rFonts w:asciiTheme="minorHAnsi" w:hAnsiTheme="minorHAnsi" w:cstheme="minorHAnsi"/>
                <w:sz w:val="24"/>
                <w:szCs w:val="24"/>
              </w:rPr>
            </w:pPr>
          </w:p>
        </w:tc>
        <w:tc>
          <w:tcPr>
            <w:tcW w:w="5787" w:type="dxa"/>
          </w:tcPr>
          <w:p w14:paraId="76035ED7" w14:textId="6D25EA09"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Interventi ricadenti in zona </w:t>
            </w:r>
            <w:r w:rsidR="00305B3B">
              <w:rPr>
                <w:rFonts w:asciiTheme="minorHAnsi" w:hAnsiTheme="minorHAnsi" w:cstheme="minorHAnsi"/>
                <w:sz w:val="24"/>
                <w:szCs w:val="24"/>
                <w:lang w:eastAsia="x-none"/>
              </w:rPr>
              <w:t>B</w:t>
            </w:r>
          </w:p>
        </w:tc>
        <w:tc>
          <w:tcPr>
            <w:tcW w:w="734" w:type="dxa"/>
          </w:tcPr>
          <w:p w14:paraId="7A5A631A" w14:textId="39A3642D"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2</w:t>
            </w:r>
          </w:p>
        </w:tc>
      </w:tr>
      <w:tr w:rsidR="006C6E87" w:rsidRPr="001E58FE" w14:paraId="3ABD939E" w14:textId="77777777" w:rsidTr="00D37279">
        <w:tc>
          <w:tcPr>
            <w:tcW w:w="3539" w:type="dxa"/>
          </w:tcPr>
          <w:p w14:paraId="17F744DA" w14:textId="77777777" w:rsidR="006C6E87" w:rsidRPr="001E58FE" w:rsidRDefault="006C6E87" w:rsidP="001E58FE">
            <w:pPr>
              <w:spacing w:line="276" w:lineRule="auto"/>
              <w:rPr>
                <w:rFonts w:asciiTheme="minorHAnsi" w:hAnsiTheme="minorHAnsi" w:cstheme="minorHAnsi"/>
                <w:sz w:val="24"/>
                <w:szCs w:val="24"/>
              </w:rPr>
            </w:pPr>
          </w:p>
        </w:tc>
        <w:tc>
          <w:tcPr>
            <w:tcW w:w="5787" w:type="dxa"/>
          </w:tcPr>
          <w:p w14:paraId="041921F6" w14:textId="7777777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rPr>
              <w:t>Interventi ricadenti nei Comuni appartenenti alle aree progetto della “Strategia Nazionale Aree Interne” secondo quanto stabilito dalla DGR n. 473 del 04.04.2016</w:t>
            </w:r>
          </w:p>
        </w:tc>
        <w:tc>
          <w:tcPr>
            <w:tcW w:w="734" w:type="dxa"/>
          </w:tcPr>
          <w:p w14:paraId="533887C6"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1</w:t>
            </w:r>
          </w:p>
        </w:tc>
      </w:tr>
      <w:tr w:rsidR="006C6E87" w:rsidRPr="001E58FE" w14:paraId="4956BA8D" w14:textId="77777777" w:rsidTr="00D37279">
        <w:tc>
          <w:tcPr>
            <w:tcW w:w="9326" w:type="dxa"/>
            <w:gridSpan w:val="2"/>
            <w:shd w:val="clear" w:color="auto" w:fill="D0CECE" w:themeFill="background2" w:themeFillShade="E6"/>
          </w:tcPr>
          <w:p w14:paraId="15D4E254" w14:textId="7777777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Utenza potenziale del progetto.</w:t>
            </w:r>
          </w:p>
          <w:p w14:paraId="22FB6066" w14:textId="4C46E89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Popolazione residente nel Comune in cui si realizza l’intervento. La popolazione residente viene così conteggiata (il numero di abitanti sarà valutato in base ai dati ISTAT al 01/01/2019)</w:t>
            </w:r>
          </w:p>
        </w:tc>
        <w:tc>
          <w:tcPr>
            <w:tcW w:w="734" w:type="dxa"/>
          </w:tcPr>
          <w:p w14:paraId="20ADDF28" w14:textId="77777777" w:rsidR="006C6E87" w:rsidRPr="001E58FE" w:rsidRDefault="006C6E87" w:rsidP="001E58FE">
            <w:pPr>
              <w:spacing w:line="276" w:lineRule="auto"/>
              <w:jc w:val="center"/>
              <w:rPr>
                <w:rFonts w:asciiTheme="minorHAnsi" w:hAnsiTheme="minorHAnsi" w:cstheme="minorHAnsi"/>
                <w:sz w:val="24"/>
                <w:szCs w:val="24"/>
                <w:lang w:eastAsia="x-none"/>
              </w:rPr>
            </w:pPr>
          </w:p>
        </w:tc>
      </w:tr>
      <w:tr w:rsidR="006C6E87" w:rsidRPr="001E58FE" w14:paraId="1EB024A3" w14:textId="77777777" w:rsidTr="00D37279">
        <w:trPr>
          <w:trHeight w:val="320"/>
        </w:trPr>
        <w:tc>
          <w:tcPr>
            <w:tcW w:w="3539" w:type="dxa"/>
            <w:vMerge w:val="restart"/>
          </w:tcPr>
          <w:p w14:paraId="1F3F95D5"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6563C15A"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fino a 1000 abitanti </w:t>
            </w:r>
          </w:p>
        </w:tc>
        <w:tc>
          <w:tcPr>
            <w:tcW w:w="734" w:type="dxa"/>
          </w:tcPr>
          <w:p w14:paraId="3EFD83A5"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8</w:t>
            </w:r>
          </w:p>
        </w:tc>
      </w:tr>
      <w:tr w:rsidR="006C6E87" w:rsidRPr="001E58FE" w14:paraId="6CD8B7DE" w14:textId="77777777" w:rsidTr="00D37279">
        <w:trPr>
          <w:trHeight w:val="318"/>
        </w:trPr>
        <w:tc>
          <w:tcPr>
            <w:tcW w:w="3539" w:type="dxa"/>
            <w:vMerge/>
          </w:tcPr>
          <w:p w14:paraId="667A56EE"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7E65E0DE" w14:textId="5755C551"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da 1001 a </w:t>
            </w:r>
            <w:r w:rsidR="00BC5700">
              <w:rPr>
                <w:rFonts w:asciiTheme="minorHAnsi" w:hAnsiTheme="minorHAnsi" w:cstheme="minorHAnsi"/>
                <w:sz w:val="24"/>
                <w:szCs w:val="24"/>
                <w:lang w:eastAsia="x-none"/>
              </w:rPr>
              <w:t>2</w:t>
            </w:r>
            <w:r w:rsidRPr="001E58FE">
              <w:rPr>
                <w:rFonts w:asciiTheme="minorHAnsi" w:hAnsiTheme="minorHAnsi" w:cstheme="minorHAnsi"/>
                <w:sz w:val="24"/>
                <w:szCs w:val="24"/>
                <w:lang w:eastAsia="x-none"/>
              </w:rPr>
              <w:t xml:space="preserve">000 abitanti </w:t>
            </w:r>
          </w:p>
        </w:tc>
        <w:tc>
          <w:tcPr>
            <w:tcW w:w="734" w:type="dxa"/>
          </w:tcPr>
          <w:p w14:paraId="2570A0E2"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6</w:t>
            </w:r>
          </w:p>
        </w:tc>
      </w:tr>
      <w:tr w:rsidR="006C6E87" w:rsidRPr="001E58FE" w14:paraId="1283534E" w14:textId="77777777" w:rsidTr="00D37279">
        <w:trPr>
          <w:trHeight w:val="318"/>
        </w:trPr>
        <w:tc>
          <w:tcPr>
            <w:tcW w:w="3539" w:type="dxa"/>
            <w:vMerge/>
          </w:tcPr>
          <w:p w14:paraId="5112C193"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5798FD0B" w14:textId="107F93D0"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da </w:t>
            </w:r>
            <w:r w:rsidR="00BC5700">
              <w:rPr>
                <w:rFonts w:asciiTheme="minorHAnsi" w:hAnsiTheme="minorHAnsi" w:cstheme="minorHAnsi"/>
                <w:sz w:val="24"/>
                <w:szCs w:val="24"/>
                <w:lang w:eastAsia="x-none"/>
              </w:rPr>
              <w:t>2</w:t>
            </w:r>
            <w:r w:rsidRPr="001E58FE">
              <w:rPr>
                <w:rFonts w:asciiTheme="minorHAnsi" w:hAnsiTheme="minorHAnsi" w:cstheme="minorHAnsi"/>
                <w:sz w:val="24"/>
                <w:szCs w:val="24"/>
                <w:lang w:eastAsia="x-none"/>
              </w:rPr>
              <w:t xml:space="preserve">001 a 3000 abitanti </w:t>
            </w:r>
          </w:p>
        </w:tc>
        <w:tc>
          <w:tcPr>
            <w:tcW w:w="734" w:type="dxa"/>
          </w:tcPr>
          <w:p w14:paraId="23306444" w14:textId="09564ECF"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5</w:t>
            </w:r>
          </w:p>
        </w:tc>
      </w:tr>
      <w:tr w:rsidR="006C6E87" w:rsidRPr="001E58FE" w14:paraId="554039FA" w14:textId="77777777" w:rsidTr="00D37279">
        <w:trPr>
          <w:trHeight w:val="318"/>
        </w:trPr>
        <w:tc>
          <w:tcPr>
            <w:tcW w:w="3539" w:type="dxa"/>
            <w:vMerge/>
          </w:tcPr>
          <w:p w14:paraId="531F9F91" w14:textId="77777777" w:rsidR="006C6E87" w:rsidRPr="001E58FE" w:rsidRDefault="006C6E87" w:rsidP="001E58FE">
            <w:pPr>
              <w:spacing w:line="276" w:lineRule="auto"/>
              <w:rPr>
                <w:rFonts w:asciiTheme="minorHAnsi" w:hAnsiTheme="minorHAnsi" w:cstheme="minorHAnsi"/>
                <w:sz w:val="24"/>
                <w:szCs w:val="24"/>
                <w:lang w:eastAsia="x-none"/>
              </w:rPr>
            </w:pPr>
          </w:p>
        </w:tc>
        <w:tc>
          <w:tcPr>
            <w:tcW w:w="5787" w:type="dxa"/>
          </w:tcPr>
          <w:p w14:paraId="7F395B68"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Popolazione superiore 3000 abitanti </w:t>
            </w:r>
          </w:p>
        </w:tc>
        <w:tc>
          <w:tcPr>
            <w:tcW w:w="734" w:type="dxa"/>
          </w:tcPr>
          <w:p w14:paraId="5674ADE6" w14:textId="4F1A102C" w:rsidR="006C6E87" w:rsidRPr="001E58FE" w:rsidRDefault="003F14D0" w:rsidP="001E58FE">
            <w:pPr>
              <w:spacing w:line="276" w:lineRule="auto"/>
              <w:jc w:val="center"/>
              <w:rPr>
                <w:rFonts w:asciiTheme="minorHAnsi" w:hAnsiTheme="minorHAnsi" w:cstheme="minorHAnsi"/>
                <w:sz w:val="24"/>
                <w:szCs w:val="24"/>
                <w:lang w:eastAsia="x-none"/>
              </w:rPr>
            </w:pPr>
            <w:r>
              <w:rPr>
                <w:rFonts w:asciiTheme="minorHAnsi" w:hAnsiTheme="minorHAnsi" w:cstheme="minorHAnsi"/>
                <w:sz w:val="24"/>
                <w:szCs w:val="24"/>
                <w:lang w:eastAsia="x-none"/>
              </w:rPr>
              <w:t>4</w:t>
            </w:r>
          </w:p>
        </w:tc>
      </w:tr>
      <w:tr w:rsidR="006C6E87" w:rsidRPr="001E58FE" w14:paraId="64948AE7" w14:textId="77777777" w:rsidTr="00D37279">
        <w:tc>
          <w:tcPr>
            <w:tcW w:w="9326" w:type="dxa"/>
            <w:gridSpan w:val="2"/>
            <w:shd w:val="clear" w:color="auto" w:fill="D0CECE" w:themeFill="background2" w:themeFillShade="E6"/>
          </w:tcPr>
          <w:p w14:paraId="5813706E" w14:textId="33B3F109" w:rsidR="006C6E87" w:rsidRPr="001E58FE" w:rsidRDefault="006C6E87">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 xml:space="preserve">Progetti che intervengono su almeno un bene tutelato ai sensi della Parte II del Dlgs 42/2004 e s.m.i.. Gli </w:t>
            </w:r>
            <w:r w:rsidR="00982549">
              <w:rPr>
                <w:rFonts w:asciiTheme="minorHAnsi" w:hAnsiTheme="minorHAnsi" w:cstheme="minorHAnsi"/>
                <w:sz w:val="24"/>
                <w:szCs w:val="24"/>
                <w:lang w:eastAsia="x-none"/>
              </w:rPr>
              <w:t>edifici</w:t>
            </w:r>
            <w:r w:rsidRPr="001E58FE">
              <w:rPr>
                <w:rFonts w:asciiTheme="minorHAnsi" w:hAnsiTheme="minorHAnsi" w:cstheme="minorHAnsi"/>
                <w:sz w:val="24"/>
                <w:szCs w:val="24"/>
                <w:lang w:eastAsia="x-none"/>
              </w:rPr>
              <w:t xml:space="preserve"> tutelati sono catalogati e rilevabili nel sito </w:t>
            </w:r>
            <w:hyperlink r:id="rId8" w:history="1">
              <w:r w:rsidRPr="001E58FE">
                <w:rPr>
                  <w:rStyle w:val="Collegamentoipertestuale"/>
                  <w:rFonts w:asciiTheme="minorHAnsi" w:hAnsiTheme="minorHAnsi" w:cstheme="minorHAnsi"/>
                  <w:sz w:val="24"/>
                  <w:szCs w:val="24"/>
                  <w:lang w:eastAsia="x-none"/>
                </w:rPr>
                <w:t>www.patrimonioculturale-er.it</w:t>
              </w:r>
            </w:hyperlink>
            <w:r w:rsidR="00B44828">
              <w:rPr>
                <w:rFonts w:asciiTheme="minorHAnsi" w:hAnsiTheme="minorHAnsi" w:cstheme="minorHAnsi"/>
                <w:sz w:val="24"/>
                <w:szCs w:val="24"/>
                <w:lang w:eastAsia="x-none"/>
              </w:rPr>
              <w:t xml:space="preserve"> </w:t>
            </w:r>
            <w:r w:rsidRPr="001E58FE">
              <w:rPr>
                <w:rFonts w:asciiTheme="minorHAnsi" w:hAnsiTheme="minorHAnsi" w:cstheme="minorHAnsi"/>
                <w:i/>
                <w:iCs/>
                <w:sz w:val="24"/>
                <w:szCs w:val="24"/>
                <w:lang w:eastAsia="x-none"/>
              </w:rPr>
              <w:t>(punteggio non cumulabile)</w:t>
            </w:r>
          </w:p>
        </w:tc>
        <w:tc>
          <w:tcPr>
            <w:tcW w:w="734" w:type="dxa"/>
          </w:tcPr>
          <w:p w14:paraId="7CCD21BF" w14:textId="77777777" w:rsidR="006C6E87" w:rsidRPr="001E58FE" w:rsidRDefault="006C6E87" w:rsidP="001E58FE">
            <w:pPr>
              <w:spacing w:line="276" w:lineRule="auto"/>
              <w:jc w:val="center"/>
              <w:rPr>
                <w:rFonts w:asciiTheme="minorHAnsi" w:hAnsiTheme="minorHAnsi" w:cstheme="minorHAnsi"/>
                <w:sz w:val="24"/>
                <w:szCs w:val="24"/>
                <w:lang w:eastAsia="x-none"/>
              </w:rPr>
            </w:pPr>
          </w:p>
        </w:tc>
      </w:tr>
      <w:tr w:rsidR="006C6E87" w:rsidRPr="001E58FE" w14:paraId="760EAC18" w14:textId="77777777" w:rsidTr="00D37279">
        <w:tc>
          <w:tcPr>
            <w:tcW w:w="3539" w:type="dxa"/>
          </w:tcPr>
          <w:p w14:paraId="31A1BD20" w14:textId="77777777" w:rsidR="006C6E87" w:rsidRPr="001E58FE" w:rsidRDefault="006C6E87" w:rsidP="001E58FE">
            <w:pPr>
              <w:spacing w:line="276" w:lineRule="auto"/>
              <w:jc w:val="both"/>
              <w:rPr>
                <w:rFonts w:asciiTheme="minorHAnsi" w:hAnsiTheme="minorHAnsi" w:cstheme="minorHAnsi"/>
                <w:sz w:val="24"/>
                <w:szCs w:val="24"/>
              </w:rPr>
            </w:pPr>
          </w:p>
        </w:tc>
        <w:tc>
          <w:tcPr>
            <w:tcW w:w="5787" w:type="dxa"/>
          </w:tcPr>
          <w:p w14:paraId="24E13C1C"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Progetti che intervengono su un solo bene tutelato</w:t>
            </w:r>
          </w:p>
        </w:tc>
        <w:tc>
          <w:tcPr>
            <w:tcW w:w="734" w:type="dxa"/>
          </w:tcPr>
          <w:p w14:paraId="6FCBBC96"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3</w:t>
            </w:r>
          </w:p>
        </w:tc>
      </w:tr>
      <w:tr w:rsidR="006C6E87" w:rsidRPr="001E58FE" w14:paraId="10D1E5EB" w14:textId="77777777" w:rsidTr="00D37279">
        <w:tc>
          <w:tcPr>
            <w:tcW w:w="3539" w:type="dxa"/>
          </w:tcPr>
          <w:p w14:paraId="2BECFA40" w14:textId="77777777" w:rsidR="006C6E87" w:rsidRPr="001E58FE" w:rsidRDefault="006C6E87" w:rsidP="001E58FE">
            <w:pPr>
              <w:spacing w:line="276" w:lineRule="auto"/>
              <w:jc w:val="both"/>
              <w:rPr>
                <w:rFonts w:asciiTheme="minorHAnsi" w:hAnsiTheme="minorHAnsi" w:cstheme="minorHAnsi"/>
                <w:sz w:val="24"/>
                <w:szCs w:val="24"/>
              </w:rPr>
            </w:pPr>
          </w:p>
        </w:tc>
        <w:tc>
          <w:tcPr>
            <w:tcW w:w="5787" w:type="dxa"/>
          </w:tcPr>
          <w:p w14:paraId="3D492186"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Progetti che intervengono su più beni tutelati</w:t>
            </w:r>
          </w:p>
        </w:tc>
        <w:tc>
          <w:tcPr>
            <w:tcW w:w="734" w:type="dxa"/>
          </w:tcPr>
          <w:p w14:paraId="3997D4F7"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5</w:t>
            </w:r>
          </w:p>
        </w:tc>
      </w:tr>
      <w:tr w:rsidR="006C6E87" w:rsidRPr="001E58FE" w14:paraId="2520DF37" w14:textId="77777777" w:rsidTr="00D37279">
        <w:tc>
          <w:tcPr>
            <w:tcW w:w="9326" w:type="dxa"/>
            <w:gridSpan w:val="2"/>
            <w:shd w:val="clear" w:color="auto" w:fill="D0CECE" w:themeFill="background2" w:themeFillShade="E6"/>
          </w:tcPr>
          <w:p w14:paraId="5F6E2835"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Caratteristiche/servizi</w:t>
            </w:r>
          </w:p>
        </w:tc>
        <w:tc>
          <w:tcPr>
            <w:tcW w:w="734" w:type="dxa"/>
          </w:tcPr>
          <w:p w14:paraId="2009702B" w14:textId="77777777" w:rsidR="006C6E87" w:rsidRPr="001E58FE" w:rsidRDefault="006C6E87" w:rsidP="001E58FE">
            <w:pPr>
              <w:spacing w:line="276" w:lineRule="auto"/>
              <w:jc w:val="center"/>
              <w:rPr>
                <w:rFonts w:asciiTheme="minorHAnsi" w:hAnsiTheme="minorHAnsi" w:cstheme="minorHAnsi"/>
                <w:sz w:val="24"/>
                <w:szCs w:val="24"/>
                <w:lang w:eastAsia="x-none"/>
              </w:rPr>
            </w:pPr>
          </w:p>
        </w:tc>
      </w:tr>
      <w:tr w:rsidR="006C6E87" w:rsidRPr="001E58FE" w14:paraId="2C50E9ED" w14:textId="77777777" w:rsidTr="00D37279">
        <w:tc>
          <w:tcPr>
            <w:tcW w:w="3539" w:type="dxa"/>
          </w:tcPr>
          <w:p w14:paraId="7920004B" w14:textId="77777777" w:rsidR="006C6E87" w:rsidRPr="001E58FE" w:rsidRDefault="006C6E87" w:rsidP="001E58FE">
            <w:pPr>
              <w:spacing w:line="276" w:lineRule="auto"/>
              <w:jc w:val="both"/>
              <w:rPr>
                <w:rFonts w:asciiTheme="minorHAnsi" w:hAnsiTheme="minorHAnsi" w:cstheme="minorHAnsi"/>
                <w:i/>
                <w:iCs/>
                <w:sz w:val="24"/>
                <w:szCs w:val="24"/>
                <w:lang w:eastAsia="x-none"/>
              </w:rPr>
            </w:pPr>
          </w:p>
        </w:tc>
        <w:tc>
          <w:tcPr>
            <w:tcW w:w="5787" w:type="dxa"/>
          </w:tcPr>
          <w:p w14:paraId="5BB829BE" w14:textId="77777777" w:rsidR="006C6E87" w:rsidRPr="001E58FE" w:rsidRDefault="006C6E87" w:rsidP="001E58FE">
            <w:pPr>
              <w:spacing w:line="276" w:lineRule="auto"/>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Progetti che prevedono il recupero di tutti i fabbricati aventi un affaccio sull’area oggetto d’intervento;</w:t>
            </w:r>
          </w:p>
        </w:tc>
        <w:tc>
          <w:tcPr>
            <w:tcW w:w="734" w:type="dxa"/>
          </w:tcPr>
          <w:p w14:paraId="43263876"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5</w:t>
            </w:r>
          </w:p>
        </w:tc>
      </w:tr>
      <w:tr w:rsidR="006C6E87" w:rsidRPr="001E58FE" w14:paraId="712C0FDA" w14:textId="77777777" w:rsidTr="00D37279">
        <w:tc>
          <w:tcPr>
            <w:tcW w:w="3539" w:type="dxa"/>
          </w:tcPr>
          <w:p w14:paraId="372AE185" w14:textId="77777777" w:rsidR="006C6E87" w:rsidRPr="001E58FE" w:rsidRDefault="006C6E87" w:rsidP="001E58FE">
            <w:pPr>
              <w:spacing w:line="276" w:lineRule="auto"/>
              <w:jc w:val="both"/>
              <w:rPr>
                <w:rFonts w:asciiTheme="minorHAnsi" w:hAnsiTheme="minorHAnsi" w:cstheme="minorHAnsi"/>
                <w:i/>
                <w:iCs/>
                <w:sz w:val="24"/>
                <w:szCs w:val="24"/>
                <w:lang w:eastAsia="x-none"/>
              </w:rPr>
            </w:pPr>
          </w:p>
        </w:tc>
        <w:tc>
          <w:tcPr>
            <w:tcW w:w="5787" w:type="dxa"/>
          </w:tcPr>
          <w:p w14:paraId="031A7C8B" w14:textId="77777777" w:rsidR="006C6E87" w:rsidRPr="001E58FE" w:rsidRDefault="006C6E87" w:rsidP="001E58FE">
            <w:pPr>
              <w:spacing w:line="276" w:lineRule="auto"/>
              <w:jc w:val="both"/>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Presenza di uno dei servizi/attività elencati all’interno di uno dei fabbricati oggetto d’intervento: musei, teatri, cinema, biblioteche e/o mediateche, sedi di associazioni locali, centri di accoglienza per turisti, centri polivalenti, centri di aggregazione per il tempo libero e/o sport, (il punteggio sarà attribuito qualora nell’area individuata ricada/no in modo attivo, stabile e verificabile almeno uno dei servizi sopra elencati (</w:t>
            </w:r>
            <w:r w:rsidRPr="001E58FE">
              <w:rPr>
                <w:rFonts w:asciiTheme="minorHAnsi" w:hAnsiTheme="minorHAnsi" w:cstheme="minorHAnsi"/>
                <w:i/>
                <w:iCs/>
                <w:sz w:val="24"/>
                <w:szCs w:val="24"/>
                <w:lang w:eastAsia="x-none"/>
              </w:rPr>
              <w:t>punteggio non cumulabile</w:t>
            </w:r>
            <w:r w:rsidRPr="001E58FE">
              <w:rPr>
                <w:rFonts w:asciiTheme="minorHAnsi" w:hAnsiTheme="minorHAnsi" w:cstheme="minorHAnsi"/>
                <w:sz w:val="24"/>
                <w:szCs w:val="24"/>
                <w:lang w:eastAsia="x-none"/>
              </w:rPr>
              <w:t>)</w:t>
            </w:r>
          </w:p>
        </w:tc>
        <w:tc>
          <w:tcPr>
            <w:tcW w:w="734" w:type="dxa"/>
          </w:tcPr>
          <w:p w14:paraId="2A289014" w14:textId="77777777" w:rsidR="006C6E87" w:rsidRPr="001E58FE" w:rsidRDefault="006C6E87" w:rsidP="001E58FE">
            <w:pPr>
              <w:spacing w:line="276" w:lineRule="auto"/>
              <w:jc w:val="center"/>
              <w:rPr>
                <w:rFonts w:asciiTheme="minorHAnsi" w:hAnsiTheme="minorHAnsi" w:cstheme="minorHAnsi"/>
                <w:sz w:val="24"/>
                <w:szCs w:val="24"/>
                <w:lang w:eastAsia="x-none"/>
              </w:rPr>
            </w:pPr>
            <w:r w:rsidRPr="001E58FE">
              <w:rPr>
                <w:rFonts w:asciiTheme="minorHAnsi" w:hAnsiTheme="minorHAnsi" w:cstheme="minorHAnsi"/>
                <w:sz w:val="24"/>
                <w:szCs w:val="24"/>
                <w:lang w:eastAsia="x-none"/>
              </w:rPr>
              <w:t>5</w:t>
            </w:r>
          </w:p>
        </w:tc>
      </w:tr>
    </w:tbl>
    <w:p w14:paraId="42692511" w14:textId="77777777" w:rsidR="006C6E87" w:rsidRPr="00D37279" w:rsidRDefault="006C6E87" w:rsidP="001E58FE">
      <w:pPr>
        <w:spacing w:after="0" w:line="276" w:lineRule="auto"/>
        <w:rPr>
          <w:rFonts w:asciiTheme="minorHAnsi" w:hAnsiTheme="minorHAnsi" w:cstheme="minorHAnsi"/>
          <w:sz w:val="16"/>
          <w:szCs w:val="16"/>
        </w:rPr>
      </w:pPr>
    </w:p>
    <w:p w14:paraId="73F1887E" w14:textId="77777777" w:rsidR="0027067F" w:rsidRPr="001E58FE" w:rsidRDefault="0027067F" w:rsidP="001E58FE">
      <w:pPr>
        <w:spacing w:after="0" w:line="276" w:lineRule="auto"/>
        <w:rPr>
          <w:rFonts w:asciiTheme="minorHAnsi" w:hAnsiTheme="minorHAnsi" w:cstheme="minorHAnsi"/>
          <w:vanish/>
          <w:sz w:val="24"/>
          <w:szCs w:val="24"/>
        </w:rPr>
      </w:pPr>
    </w:p>
    <w:p w14:paraId="140E35E6" w14:textId="77777777" w:rsidR="0027067F" w:rsidRPr="001E58FE" w:rsidRDefault="0027067F"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Non saranno ammessi a contributo i progetti che non raggiungono un punteggio minimo di punti </w:t>
      </w:r>
      <w:r w:rsidRPr="001E58FE">
        <w:rPr>
          <w:rFonts w:asciiTheme="minorHAnsi" w:hAnsiTheme="minorHAnsi" w:cstheme="minorHAnsi"/>
          <w:b/>
          <w:bCs/>
          <w:sz w:val="24"/>
          <w:szCs w:val="24"/>
          <w:u w:val="single"/>
        </w:rPr>
        <w:t>9</w:t>
      </w:r>
      <w:r w:rsidRPr="001E58FE">
        <w:rPr>
          <w:rFonts w:asciiTheme="minorHAnsi" w:hAnsiTheme="minorHAnsi" w:cstheme="minorHAnsi"/>
          <w:sz w:val="24"/>
          <w:szCs w:val="24"/>
        </w:rPr>
        <w:t xml:space="preserve"> sommando tutti i parametri.</w:t>
      </w:r>
    </w:p>
    <w:p w14:paraId="0036703B" w14:textId="77777777" w:rsidR="0027067F" w:rsidRPr="001E58FE" w:rsidRDefault="0027067F" w:rsidP="001E58FE">
      <w:pPr>
        <w:widowControl w:val="0"/>
        <w:autoSpaceDE w:val="0"/>
        <w:autoSpaceDN w:val="0"/>
        <w:adjustRightInd w:val="0"/>
        <w:spacing w:after="0" w:line="276" w:lineRule="auto"/>
        <w:contextualSpacing/>
        <w:jc w:val="both"/>
        <w:rPr>
          <w:rFonts w:asciiTheme="minorHAnsi" w:hAnsiTheme="minorHAnsi" w:cstheme="minorHAnsi"/>
          <w:bCs/>
          <w:sz w:val="24"/>
          <w:szCs w:val="24"/>
          <w:lang w:eastAsia="en-US"/>
        </w:rPr>
      </w:pPr>
      <w:r w:rsidRPr="001E58FE">
        <w:rPr>
          <w:rFonts w:asciiTheme="minorHAnsi" w:hAnsiTheme="minorHAnsi" w:cstheme="minorHAnsi"/>
          <w:bCs/>
          <w:sz w:val="24"/>
          <w:szCs w:val="24"/>
          <w:lang w:eastAsia="en-US"/>
        </w:rPr>
        <w:t>A parità di punteggio saranno premiati gli investimenti (con priorità decrescente):</w:t>
      </w:r>
    </w:p>
    <w:p w14:paraId="437C3956" w14:textId="77777777" w:rsidR="0027067F" w:rsidRPr="001E58FE" w:rsidRDefault="0027067F" w:rsidP="001E58FE">
      <w:pPr>
        <w:widowControl w:val="0"/>
        <w:autoSpaceDE w:val="0"/>
        <w:autoSpaceDN w:val="0"/>
        <w:adjustRightInd w:val="0"/>
        <w:spacing w:after="0" w:line="276" w:lineRule="auto"/>
        <w:contextualSpacing/>
        <w:jc w:val="both"/>
        <w:rPr>
          <w:rFonts w:asciiTheme="minorHAnsi" w:hAnsiTheme="minorHAnsi" w:cstheme="minorHAnsi"/>
          <w:bCs/>
          <w:sz w:val="24"/>
          <w:szCs w:val="24"/>
          <w:lang w:eastAsia="en-US"/>
        </w:rPr>
      </w:pPr>
      <w:r w:rsidRPr="001E58FE">
        <w:rPr>
          <w:rFonts w:asciiTheme="minorHAnsi" w:hAnsiTheme="minorHAnsi" w:cstheme="minorHAnsi"/>
          <w:bCs/>
          <w:sz w:val="24"/>
          <w:szCs w:val="24"/>
          <w:lang w:eastAsia="en-US"/>
        </w:rPr>
        <w:t>1. con importi più elevati</w:t>
      </w:r>
    </w:p>
    <w:p w14:paraId="0FB07109" w14:textId="77777777" w:rsidR="0027067F" w:rsidRPr="001E58FE" w:rsidRDefault="0027067F" w:rsidP="001E58FE">
      <w:pPr>
        <w:spacing w:after="0" w:line="276" w:lineRule="auto"/>
        <w:jc w:val="both"/>
        <w:rPr>
          <w:rFonts w:asciiTheme="minorHAnsi" w:hAnsiTheme="minorHAnsi" w:cstheme="minorHAnsi"/>
          <w:sz w:val="24"/>
          <w:szCs w:val="24"/>
        </w:rPr>
      </w:pPr>
      <w:r w:rsidRPr="001E58FE">
        <w:rPr>
          <w:rFonts w:asciiTheme="minorHAnsi" w:hAnsiTheme="minorHAnsi" w:cstheme="minorHAnsi"/>
          <w:sz w:val="24"/>
          <w:szCs w:val="24"/>
        </w:rPr>
        <w:t>2. progetti che prevedono interventi su un numero maggiore di edifici</w:t>
      </w:r>
    </w:p>
    <w:p w14:paraId="51BE5C73" w14:textId="0EED7F39" w:rsidR="0027067F" w:rsidRPr="001E58FE" w:rsidRDefault="0027067F" w:rsidP="001E58FE">
      <w:pPr>
        <w:spacing w:after="0" w:line="276" w:lineRule="auto"/>
        <w:rPr>
          <w:rFonts w:asciiTheme="minorHAnsi" w:hAnsiTheme="minorHAnsi" w:cstheme="minorHAnsi"/>
          <w:sz w:val="24"/>
          <w:szCs w:val="24"/>
        </w:rPr>
      </w:pPr>
    </w:p>
    <w:p w14:paraId="48366035" w14:textId="6915BB6D" w:rsidR="0027067F" w:rsidRPr="001E58FE" w:rsidRDefault="0027067F" w:rsidP="001E58FE">
      <w:pPr>
        <w:spacing w:after="0" w:line="276" w:lineRule="auto"/>
        <w:rPr>
          <w:rFonts w:asciiTheme="minorHAnsi" w:hAnsiTheme="minorHAnsi" w:cstheme="minorHAnsi"/>
          <w:sz w:val="24"/>
          <w:szCs w:val="24"/>
        </w:rPr>
      </w:pPr>
    </w:p>
    <w:p w14:paraId="7BB70304" w14:textId="6D3D2696" w:rsidR="007B533E" w:rsidRDefault="00C67179" w:rsidP="001E58FE">
      <w:pPr>
        <w:spacing w:before="120" w:after="60" w:line="276" w:lineRule="auto"/>
        <w:jc w:val="both"/>
        <w:rPr>
          <w:rFonts w:asciiTheme="minorHAnsi" w:hAnsiTheme="minorHAnsi" w:cstheme="minorHAnsi"/>
          <w:b/>
          <w:sz w:val="24"/>
          <w:szCs w:val="24"/>
        </w:rPr>
      </w:pPr>
      <w:r w:rsidRPr="001E58FE">
        <w:rPr>
          <w:rFonts w:asciiTheme="minorHAnsi" w:hAnsiTheme="minorHAnsi" w:cstheme="minorHAnsi"/>
          <w:b/>
          <w:sz w:val="24"/>
          <w:szCs w:val="24"/>
        </w:rPr>
        <w:lastRenderedPageBreak/>
        <w:t xml:space="preserve">Allegato </w:t>
      </w:r>
      <w:bookmarkStart w:id="1" w:name="_Hlk513626892"/>
      <w:r w:rsidR="00DD1C98" w:rsidRPr="001E58FE">
        <w:rPr>
          <w:rFonts w:asciiTheme="minorHAnsi" w:hAnsiTheme="minorHAnsi" w:cstheme="minorHAnsi"/>
          <w:b/>
          <w:sz w:val="24"/>
          <w:szCs w:val="24"/>
        </w:rPr>
        <w:t>E</w:t>
      </w:r>
    </w:p>
    <w:p w14:paraId="5DFE2F54" w14:textId="77777777" w:rsidR="004C7A92" w:rsidRPr="001E58FE" w:rsidRDefault="004C7A92" w:rsidP="001E58FE">
      <w:pPr>
        <w:spacing w:before="120" w:after="60" w:line="276" w:lineRule="auto"/>
        <w:jc w:val="both"/>
        <w:rPr>
          <w:rFonts w:asciiTheme="minorHAnsi" w:hAnsiTheme="minorHAnsi" w:cstheme="minorHAnsi"/>
          <w:b/>
          <w:sz w:val="24"/>
          <w:szCs w:val="24"/>
        </w:rPr>
      </w:pPr>
    </w:p>
    <w:p w14:paraId="319E5A75" w14:textId="731B5C76" w:rsidR="00C67179" w:rsidRPr="001E58FE" w:rsidRDefault="00C67179" w:rsidP="001E58FE">
      <w:pPr>
        <w:spacing w:before="120" w:after="60" w:line="276" w:lineRule="auto"/>
        <w:jc w:val="both"/>
        <w:rPr>
          <w:rFonts w:asciiTheme="minorHAnsi" w:hAnsiTheme="minorHAnsi" w:cstheme="minorHAnsi"/>
          <w:b/>
          <w:bCs/>
          <w:kern w:val="3"/>
          <w:sz w:val="24"/>
          <w:szCs w:val="24"/>
          <w:lang w:eastAsia="zh-CN"/>
        </w:rPr>
      </w:pPr>
      <w:r w:rsidRPr="001E58FE">
        <w:rPr>
          <w:rFonts w:asciiTheme="minorHAnsi" w:hAnsiTheme="minorHAnsi" w:cstheme="minorHAnsi"/>
          <w:b/>
          <w:bCs/>
          <w:kern w:val="3"/>
          <w:sz w:val="24"/>
          <w:szCs w:val="24"/>
          <w:lang w:eastAsia="zh-CN"/>
        </w:rPr>
        <w:t xml:space="preserve">MANDATO PER LA COMPILAZIONE E LA TRASMISSIONE TELEMATICA DI ISTANZE/DICHIARAZIONI/COMUNICAZIONI DI COMPETENZA DELLA REGIONE EMILA-ROMAGNA. </w:t>
      </w:r>
      <w:bookmarkEnd w:id="1"/>
      <w:r w:rsidRPr="001E58FE">
        <w:rPr>
          <w:rFonts w:asciiTheme="minorHAnsi" w:hAnsiTheme="minorHAnsi" w:cstheme="minorHAnsi"/>
          <w:b/>
          <w:bCs/>
          <w:kern w:val="3"/>
          <w:sz w:val="24"/>
          <w:szCs w:val="24"/>
          <w:lang w:eastAsia="zh-CN"/>
        </w:rPr>
        <w:t>(1)</w:t>
      </w:r>
    </w:p>
    <w:p w14:paraId="2300FED7" w14:textId="77777777" w:rsidR="00C67179" w:rsidRPr="001E58FE" w:rsidRDefault="00C67179" w:rsidP="001E58FE">
      <w:pPr>
        <w:suppressAutoHyphens/>
        <w:autoSpaceDN w:val="0"/>
        <w:spacing w:after="0" w:line="276" w:lineRule="auto"/>
        <w:jc w:val="both"/>
        <w:textAlignment w:val="baseline"/>
        <w:rPr>
          <w:rFonts w:asciiTheme="minorHAnsi" w:hAnsiTheme="minorHAnsi" w:cstheme="minorHAnsi"/>
          <w:kern w:val="3"/>
          <w:sz w:val="24"/>
          <w:szCs w:val="24"/>
          <w:lang w:eastAsia="zh-CN"/>
        </w:rPr>
      </w:pPr>
    </w:p>
    <w:p w14:paraId="783D4AC1" w14:textId="77777777" w:rsidR="00C67179" w:rsidRPr="001E58FE" w:rsidRDefault="00C67179" w:rsidP="001E58FE">
      <w:pPr>
        <w:suppressAutoHyphens/>
        <w:autoSpaceDN w:val="0"/>
        <w:spacing w:after="0" w:line="276" w:lineRule="auto"/>
        <w:jc w:val="both"/>
        <w:textAlignment w:val="baseline"/>
        <w:rPr>
          <w:rFonts w:asciiTheme="minorHAnsi" w:hAnsiTheme="minorHAnsi" w:cstheme="minorHAnsi"/>
          <w:kern w:val="3"/>
          <w:sz w:val="24"/>
          <w:szCs w:val="24"/>
          <w:lang w:eastAsia="zh-CN"/>
        </w:rPr>
      </w:pPr>
      <w:r w:rsidRPr="001E58FE">
        <w:rPr>
          <w:rFonts w:asciiTheme="minorHAnsi" w:hAnsiTheme="minorHAnsi" w:cstheme="minorHAnsi"/>
          <w:kern w:val="3"/>
          <w:sz w:val="24"/>
          <w:szCs w:val="24"/>
          <w:lang w:eastAsia="zh-CN"/>
        </w:rPr>
        <w:t>Il sottoscritto …………….………………………………..  ………………………………………. legale rappresentante / munito del potere di rappresentanza – C.F. ................................................ dell’impresa iscritta all'Anagrafe regionale delle aziende agricole (Reg. RER n.17/2003) con CUAA ...................................,</w:t>
      </w:r>
    </w:p>
    <w:p w14:paraId="66D157EC" w14:textId="77777777" w:rsidR="00B44828" w:rsidRDefault="00B44828" w:rsidP="001E58FE">
      <w:pPr>
        <w:spacing w:after="120" w:line="276" w:lineRule="auto"/>
        <w:jc w:val="center"/>
        <w:rPr>
          <w:rFonts w:asciiTheme="minorHAnsi" w:hAnsiTheme="minorHAnsi" w:cstheme="minorHAnsi"/>
          <w:b/>
          <w:bCs/>
          <w:sz w:val="24"/>
          <w:szCs w:val="24"/>
        </w:rPr>
      </w:pPr>
    </w:p>
    <w:p w14:paraId="0FFE3839" w14:textId="3ED40505" w:rsidR="006D2804" w:rsidRPr="001E58FE" w:rsidRDefault="006D2804" w:rsidP="001E58FE">
      <w:pPr>
        <w:spacing w:after="120" w:line="276" w:lineRule="auto"/>
        <w:jc w:val="center"/>
        <w:rPr>
          <w:rFonts w:asciiTheme="minorHAnsi" w:hAnsiTheme="minorHAnsi" w:cstheme="minorHAnsi"/>
          <w:b/>
          <w:bCs/>
          <w:sz w:val="24"/>
          <w:szCs w:val="24"/>
        </w:rPr>
      </w:pPr>
      <w:r w:rsidRPr="001E58FE">
        <w:rPr>
          <w:rFonts w:asciiTheme="minorHAnsi" w:hAnsiTheme="minorHAnsi" w:cstheme="minorHAnsi"/>
          <w:b/>
          <w:bCs/>
          <w:sz w:val="24"/>
          <w:szCs w:val="24"/>
        </w:rPr>
        <w:t>CONFERISCE</w:t>
      </w:r>
    </w:p>
    <w:p w14:paraId="26BF900A"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autorizzazione al Gal Valli Marecchia e Conca C.F. e P.IVA 04267330407 per la consultazione del fascicolo anagrafico, in base all’art. 17 regolamento regionale n. 2/2007, di cui alla deliberazione della Giunta Regionale n. 1789/2017 (convenzione tra i Gruppi di Azione Locale e la Regione Emilia-Romagna).</w:t>
      </w:r>
    </w:p>
    <w:p w14:paraId="1E05A55A" w14:textId="77777777" w:rsidR="006D2804" w:rsidRPr="001E58FE" w:rsidRDefault="006D2804" w:rsidP="001E58FE">
      <w:pPr>
        <w:spacing w:after="120" w:line="276" w:lineRule="auto"/>
        <w:jc w:val="both"/>
        <w:rPr>
          <w:rFonts w:asciiTheme="minorHAnsi" w:hAnsiTheme="minorHAnsi" w:cstheme="minorHAnsi"/>
          <w:b/>
          <w:bCs/>
          <w:sz w:val="24"/>
          <w:szCs w:val="24"/>
        </w:rPr>
      </w:pPr>
      <w:r w:rsidRPr="001E58FE">
        <w:rPr>
          <w:rFonts w:asciiTheme="minorHAnsi" w:hAnsiTheme="minorHAnsi" w:cstheme="minorHAnsi"/>
          <w:b/>
          <w:bCs/>
          <w:sz w:val="24"/>
          <w:szCs w:val="24"/>
        </w:rPr>
        <w:t xml:space="preserve"> Dichiara altresì che il presente documento è conservato in originale presso la sede in cui opera il mandatario e che le copie dei documenti, consegnati dall’interessato per l’espletamento dell’incarico, sono corrispondenti agli originali. </w:t>
      </w:r>
    </w:p>
    <w:p w14:paraId="59A53FBE"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Il consenso è stato reso:</w:t>
      </w:r>
    </w:p>
    <w:p w14:paraId="338B31E4"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 </w:t>
      </w:r>
      <w:r w:rsidRPr="001E58FE">
        <w:rPr>
          <w:rFonts w:asciiTheme="minorHAnsi" w:hAnsiTheme="minorHAnsi" w:cstheme="minorHAnsi"/>
          <w:sz w:val="24"/>
          <w:szCs w:val="24"/>
        </w:rPr>
        <w:sym w:font="Symbol" w:char="F0AE"/>
      </w:r>
      <w:r w:rsidRPr="001E58FE">
        <w:rPr>
          <w:rFonts w:asciiTheme="minorHAnsi" w:hAnsiTheme="minorHAnsi" w:cstheme="minorHAnsi"/>
          <w:sz w:val="24"/>
          <w:szCs w:val="24"/>
        </w:rPr>
        <w:t xml:space="preserve"> per la consultazione del fascicolo anagrafico, in base all’art. 17 regolamento regionale n. 2/2007, di cui alla D.G.R. </w:t>
      </w:r>
      <w:r w:rsidRPr="001E58FE">
        <w:rPr>
          <w:rFonts w:asciiTheme="minorHAnsi" w:hAnsiTheme="minorHAnsi" w:cstheme="minorHAnsi"/>
          <w:b/>
          <w:bCs/>
          <w:sz w:val="24"/>
          <w:szCs w:val="24"/>
        </w:rPr>
        <w:t>n. 1789/2017</w:t>
      </w:r>
      <w:r w:rsidRPr="001E58FE">
        <w:rPr>
          <w:rFonts w:asciiTheme="minorHAnsi" w:hAnsiTheme="minorHAnsi" w:cstheme="minorHAnsi"/>
          <w:sz w:val="24"/>
          <w:szCs w:val="24"/>
        </w:rPr>
        <w:t xml:space="preserve"> (convenzione tra i Gruppi di Azione Locale e la Regione Emilia-Romagna). </w:t>
      </w:r>
    </w:p>
    <w:p w14:paraId="7E05D7CF" w14:textId="77777777" w:rsidR="006D2804" w:rsidRPr="001E58FE" w:rsidRDefault="006D2804" w:rsidP="001E58FE">
      <w:pPr>
        <w:spacing w:after="120" w:line="276" w:lineRule="auto"/>
        <w:jc w:val="center"/>
        <w:rPr>
          <w:rFonts w:asciiTheme="minorHAnsi" w:hAnsiTheme="minorHAnsi" w:cstheme="minorHAnsi"/>
          <w:b/>
          <w:bCs/>
          <w:sz w:val="24"/>
          <w:szCs w:val="24"/>
          <w:u w:val="single"/>
        </w:rPr>
      </w:pPr>
      <w:r w:rsidRPr="001E58FE">
        <w:rPr>
          <w:rFonts w:asciiTheme="minorHAnsi" w:hAnsiTheme="minorHAnsi" w:cstheme="minorHAnsi"/>
          <w:b/>
          <w:bCs/>
          <w:sz w:val="24"/>
          <w:szCs w:val="24"/>
          <w:u w:val="single"/>
        </w:rPr>
        <w:t>PRIVACY</w:t>
      </w:r>
    </w:p>
    <w:p w14:paraId="41351430"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Presa visione dell'informativa per il trattamento dei dati personali ex art.13 del D. Lgs. n. 196/2003, </w:t>
      </w:r>
      <w:r w:rsidRPr="001E58FE">
        <w:rPr>
          <w:rFonts w:asciiTheme="minorHAnsi" w:hAnsiTheme="minorHAnsi" w:cstheme="minorHAnsi"/>
          <w:b/>
          <w:bCs/>
          <w:sz w:val="24"/>
          <w:szCs w:val="24"/>
        </w:rPr>
        <w:t>ho autorizzato il trattamento dei dati personali da parte del mandatario,</w:t>
      </w:r>
      <w:r w:rsidRPr="001E58FE">
        <w:rPr>
          <w:rFonts w:asciiTheme="minorHAnsi" w:hAnsiTheme="minorHAnsi" w:cstheme="minorHAnsi"/>
          <w:sz w:val="24"/>
          <w:szCs w:val="24"/>
        </w:rPr>
        <w:t xml:space="preserve">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2C54562C" w14:textId="77777777" w:rsidR="006D2804" w:rsidRPr="001E58FE" w:rsidRDefault="006D2804" w:rsidP="001E58FE">
      <w:pPr>
        <w:spacing w:after="120" w:line="276" w:lineRule="auto"/>
        <w:jc w:val="both"/>
        <w:rPr>
          <w:rFonts w:asciiTheme="minorHAnsi" w:hAnsiTheme="minorHAnsi" w:cstheme="minorHAnsi"/>
          <w:sz w:val="24"/>
          <w:szCs w:val="24"/>
        </w:rPr>
      </w:pPr>
    </w:p>
    <w:p w14:paraId="3A7A9C91"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 xml:space="preserve">Data .....................                                                       Firma autografa del mandante ....................................... </w:t>
      </w:r>
    </w:p>
    <w:p w14:paraId="0CD54490" w14:textId="77777777" w:rsidR="006D2804" w:rsidRPr="001E58FE" w:rsidRDefault="006D2804" w:rsidP="001E58FE">
      <w:pPr>
        <w:spacing w:after="120" w:line="276" w:lineRule="auto"/>
        <w:jc w:val="both"/>
        <w:rPr>
          <w:rFonts w:asciiTheme="minorHAnsi" w:hAnsiTheme="minorHAnsi" w:cstheme="minorHAnsi"/>
          <w:sz w:val="24"/>
          <w:szCs w:val="24"/>
        </w:rPr>
      </w:pPr>
    </w:p>
    <w:p w14:paraId="6CB412A4" w14:textId="77777777" w:rsidR="006D2804" w:rsidRPr="001E58FE" w:rsidRDefault="006D2804" w:rsidP="001E58FE">
      <w:pPr>
        <w:spacing w:after="120" w:line="276" w:lineRule="auto"/>
        <w:jc w:val="both"/>
        <w:rPr>
          <w:rFonts w:asciiTheme="minorHAnsi" w:hAnsiTheme="minorHAnsi" w:cstheme="minorHAnsi"/>
          <w:sz w:val="24"/>
          <w:szCs w:val="24"/>
        </w:rPr>
      </w:pPr>
      <w:r w:rsidRPr="001E58FE">
        <w:rPr>
          <w:rFonts w:asciiTheme="minorHAnsi" w:hAnsiTheme="minorHAnsi" w:cstheme="minorHAnsi"/>
          <w:sz w:val="24"/>
          <w:szCs w:val="24"/>
        </w:rPr>
        <w:t>NOTE SUPPLEMENTARI: (1) Il testo del mandato contiene le disposizioni minime vincolanti da trasmettere all’Amministrazione Regionale. Il modello è acquisito con scansione con allegata copia fronte/retro di un valido documento d’identità del sottoscrittore (pdf o p7m).</w:t>
      </w:r>
    </w:p>
    <w:p w14:paraId="533BFE9C" w14:textId="77777777" w:rsidR="006D2804" w:rsidRPr="001E58FE" w:rsidRDefault="006D2804" w:rsidP="001E58FE">
      <w:pPr>
        <w:spacing w:after="120" w:line="276" w:lineRule="auto"/>
        <w:jc w:val="both"/>
        <w:rPr>
          <w:rFonts w:asciiTheme="minorHAnsi" w:hAnsiTheme="minorHAnsi" w:cstheme="minorHAnsi"/>
          <w:b/>
          <w:bCs/>
          <w:sz w:val="24"/>
          <w:szCs w:val="24"/>
        </w:rPr>
      </w:pPr>
    </w:p>
    <w:p w14:paraId="0621D7FC" w14:textId="00653601" w:rsidR="00AA72D3" w:rsidRPr="001E58FE" w:rsidRDefault="00AA72D3"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45D577C4" w14:textId="296064E9" w:rsidR="00F75C01" w:rsidRPr="001E58FE" w:rsidRDefault="00F75C01"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720C042D" w14:textId="520921C4" w:rsidR="00F75C01" w:rsidRPr="001E58FE" w:rsidRDefault="00F75C01"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436139F0" w14:textId="77777777" w:rsidR="00F75C01" w:rsidRPr="001E58FE" w:rsidRDefault="00F75C01"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2E9EAE29" w14:textId="77777777" w:rsidR="002E5C2A" w:rsidRDefault="002E5C2A"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p w14:paraId="1B515C8F" w14:textId="299FBC45" w:rsidR="007D0C0E" w:rsidRPr="001A229E" w:rsidRDefault="007D0C0E" w:rsidP="007D0C0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4"/>
          <w:szCs w:val="24"/>
        </w:rPr>
      </w:pPr>
      <w:bookmarkStart w:id="2" w:name="_Hlk104902930"/>
      <w:r w:rsidRPr="001A229E">
        <w:rPr>
          <w:b/>
          <w:bCs/>
          <w:sz w:val="24"/>
          <w:szCs w:val="24"/>
        </w:rPr>
        <w:lastRenderedPageBreak/>
        <w:t>Allegato</w:t>
      </w:r>
      <w:r w:rsidRPr="001A229E">
        <w:rPr>
          <w:b/>
          <w:bCs/>
          <w:spacing w:val="-7"/>
          <w:sz w:val="24"/>
          <w:szCs w:val="24"/>
        </w:rPr>
        <w:t xml:space="preserve"> </w:t>
      </w:r>
      <w:r w:rsidR="002E40F9">
        <w:rPr>
          <w:b/>
          <w:bCs/>
          <w:spacing w:val="-7"/>
          <w:sz w:val="24"/>
          <w:szCs w:val="24"/>
        </w:rPr>
        <w:t>F</w:t>
      </w:r>
      <w:r w:rsidRPr="001A229E">
        <w:rPr>
          <w:b/>
          <w:bCs/>
          <w:spacing w:val="-7"/>
          <w:sz w:val="24"/>
          <w:szCs w:val="24"/>
        </w:rPr>
        <w:t xml:space="preserve"> – </w:t>
      </w:r>
      <w:r w:rsidRPr="001A229E">
        <w:rPr>
          <w:bCs/>
          <w:sz w:val="24"/>
          <w:szCs w:val="24"/>
        </w:rPr>
        <w:t>Gestione dei flussi finanziari e modalità di pagamento</w:t>
      </w:r>
    </w:p>
    <w:bookmarkEnd w:id="2"/>
    <w:p w14:paraId="1B589D03" w14:textId="77777777" w:rsidR="007D0C0E" w:rsidRDefault="007D0C0E" w:rsidP="007D0C0E">
      <w:pPr>
        <w:suppressAutoHyphens/>
        <w:spacing w:after="0"/>
        <w:ind w:right="140"/>
        <w:rPr>
          <w:sz w:val="20"/>
          <w:szCs w:val="20"/>
        </w:rPr>
      </w:pPr>
    </w:p>
    <w:p w14:paraId="318C455F" w14:textId="77777777" w:rsidR="007D0C0E" w:rsidRPr="001A229E" w:rsidRDefault="007D0C0E" w:rsidP="007D0C0E">
      <w:pPr>
        <w:spacing w:after="0" w:line="240" w:lineRule="auto"/>
        <w:jc w:val="both"/>
        <w:rPr>
          <w:sz w:val="24"/>
          <w:szCs w:val="24"/>
        </w:rPr>
      </w:pPr>
      <w:r w:rsidRPr="001A229E">
        <w:rPr>
          <w:sz w:val="24"/>
          <w:szCs w:val="24"/>
        </w:rPr>
        <w:t>Al fine di rendere trasparenti e documentabili tutte le operazioni finanziarie connesse alla realizzazione degli interventi, per sostenere le spese inerenti il progetto approvato potranno essere utilizzati esclusivamente conti bancari o postali intestati al soggetto beneficiario. Non sono ammissibili pagamenti provenienti da conti correnti intestati a soggetti terzi, neppure nel caso in cui il beneficiario abbia la delega ad operare su di essi.</w:t>
      </w:r>
    </w:p>
    <w:p w14:paraId="6D4E19B6" w14:textId="77777777" w:rsidR="007D0C0E" w:rsidRPr="001A229E" w:rsidRDefault="007D0C0E" w:rsidP="007D0C0E">
      <w:pPr>
        <w:spacing w:after="0" w:line="240" w:lineRule="auto"/>
        <w:jc w:val="both"/>
        <w:rPr>
          <w:sz w:val="24"/>
          <w:szCs w:val="24"/>
        </w:rPr>
      </w:pPr>
      <w:r w:rsidRPr="001A229E">
        <w:rPr>
          <w:sz w:val="24"/>
          <w:szCs w:val="24"/>
        </w:rPr>
        <w:t>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683D50E7" w14:textId="77777777" w:rsidR="007D0C0E" w:rsidRPr="001A229E" w:rsidRDefault="007D0C0E" w:rsidP="007D0C0E">
      <w:pPr>
        <w:spacing w:after="0" w:line="240" w:lineRule="auto"/>
        <w:jc w:val="both"/>
        <w:rPr>
          <w:sz w:val="24"/>
          <w:szCs w:val="24"/>
        </w:rPr>
      </w:pPr>
    </w:p>
    <w:p w14:paraId="13559C71" w14:textId="77777777" w:rsidR="007D0C0E" w:rsidRPr="001A229E" w:rsidRDefault="007D0C0E" w:rsidP="007D0C0E">
      <w:pPr>
        <w:spacing w:after="0" w:line="240" w:lineRule="auto"/>
        <w:jc w:val="both"/>
        <w:rPr>
          <w:sz w:val="24"/>
          <w:szCs w:val="24"/>
        </w:rPr>
      </w:pPr>
      <w:r w:rsidRPr="001A229E">
        <w:rPr>
          <w:sz w:val="24"/>
          <w:szCs w:val="24"/>
        </w:rPr>
        <w:t xml:space="preserve">Per effettuare i pagamenti potranno essere utilizzate </w:t>
      </w:r>
      <w:r w:rsidRPr="001A229E">
        <w:rPr>
          <w:b/>
          <w:sz w:val="24"/>
          <w:szCs w:val="24"/>
        </w:rPr>
        <w:t>esclusivamente</w:t>
      </w:r>
      <w:r w:rsidRPr="001A229E">
        <w:rPr>
          <w:sz w:val="24"/>
          <w:szCs w:val="24"/>
        </w:rPr>
        <w:t xml:space="preserve"> le seguenti modalità:</w:t>
      </w:r>
    </w:p>
    <w:p w14:paraId="565F4B74" w14:textId="77777777" w:rsidR="007D0C0E" w:rsidRPr="001A229E" w:rsidRDefault="007D0C0E" w:rsidP="007D0C0E">
      <w:pPr>
        <w:spacing w:after="0" w:line="240" w:lineRule="auto"/>
        <w:jc w:val="both"/>
        <w:rPr>
          <w:sz w:val="24"/>
          <w:szCs w:val="24"/>
        </w:rPr>
      </w:pPr>
      <w:r w:rsidRPr="001A229E">
        <w:rPr>
          <w:sz w:val="24"/>
          <w:szCs w:val="24"/>
        </w:rPr>
        <w:t xml:space="preserve">1) </w:t>
      </w:r>
      <w:r w:rsidRPr="001A229E">
        <w:rPr>
          <w:b/>
          <w:sz w:val="24"/>
          <w:szCs w:val="24"/>
        </w:rPr>
        <w:t>Bonifico o ricevuta bancaria (Riba).</w:t>
      </w:r>
      <w:r w:rsidRPr="001A229E">
        <w:rPr>
          <w:sz w:val="24"/>
          <w:szCs w:val="24"/>
        </w:rPr>
        <w:t xml:space="preserve">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 causale.</w:t>
      </w:r>
    </w:p>
    <w:p w14:paraId="20DE8805" w14:textId="77777777" w:rsidR="007D0C0E" w:rsidRPr="001A229E" w:rsidRDefault="007D0C0E" w:rsidP="007D0C0E">
      <w:pPr>
        <w:spacing w:after="0" w:line="240" w:lineRule="auto"/>
        <w:jc w:val="both"/>
        <w:rPr>
          <w:sz w:val="24"/>
          <w:szCs w:val="24"/>
        </w:rPr>
      </w:pPr>
      <w:r w:rsidRPr="001A229E">
        <w:rPr>
          <w:sz w:val="24"/>
          <w:szCs w:val="24"/>
        </w:rPr>
        <w:t>L’estratto conto rilasciato dall’istituto di credito di appoggio, ove sono elencate le scritture contabili eseguite, dovrà comunque essere messo a disposizione nel corso dei controlli amministrativi.</w:t>
      </w:r>
    </w:p>
    <w:p w14:paraId="1414EA5B" w14:textId="77777777" w:rsidR="007D0C0E" w:rsidRPr="001A229E" w:rsidRDefault="007D0C0E" w:rsidP="007D0C0E">
      <w:pPr>
        <w:spacing w:after="0" w:line="240" w:lineRule="auto"/>
        <w:jc w:val="both"/>
        <w:rPr>
          <w:sz w:val="24"/>
          <w:szCs w:val="24"/>
        </w:rPr>
      </w:pPr>
      <w:r w:rsidRPr="001A229E">
        <w:rPr>
          <w:sz w:val="24"/>
          <w:szCs w:val="24"/>
        </w:rPr>
        <w:t>Qualora l’ordine di pagamento preveda una data di esecuzione differita, il momento del pagamento è individuato nella data di esecuzione dell’ordine.</w:t>
      </w:r>
    </w:p>
    <w:p w14:paraId="016F63ED" w14:textId="77777777" w:rsidR="007D0C0E" w:rsidRPr="001A229E" w:rsidRDefault="007D0C0E" w:rsidP="007D0C0E">
      <w:pPr>
        <w:spacing w:after="0" w:line="240" w:lineRule="auto"/>
        <w:jc w:val="both"/>
        <w:rPr>
          <w:sz w:val="24"/>
          <w:szCs w:val="24"/>
        </w:rPr>
      </w:pPr>
      <w:r w:rsidRPr="001A229E">
        <w:rPr>
          <w:sz w:val="24"/>
          <w:szCs w:val="24"/>
        </w:rPr>
        <w:t xml:space="preserve">2) </w:t>
      </w:r>
      <w:r w:rsidRPr="001A229E">
        <w:rPr>
          <w:b/>
          <w:sz w:val="24"/>
          <w:szCs w:val="24"/>
        </w:rPr>
        <w:t>Carta di credito e/o bancomat.</w:t>
      </w:r>
      <w:r w:rsidRPr="001A229E">
        <w:rPr>
          <w:sz w:val="24"/>
          <w:szCs w:val="24"/>
        </w:rPr>
        <w:t xml:space="preserve"> Fermo restando quanto sopra indicato circa l’intestazione del conto di appoggio e la data di esecuzione del pagamento, tale modalità può essere accettata, purché il beneficiario produca documentazione idonea a ricondurre inequivocabilmente il pagamento alla pertinente fattura. Non sono comunque ammessi pagamenti tramite carte prepagate.</w:t>
      </w:r>
    </w:p>
    <w:p w14:paraId="29593DC9" w14:textId="77777777" w:rsidR="007D0C0E" w:rsidRPr="001A229E" w:rsidRDefault="007D0C0E" w:rsidP="007D0C0E">
      <w:pPr>
        <w:spacing w:after="0" w:line="240" w:lineRule="auto"/>
        <w:jc w:val="both"/>
        <w:rPr>
          <w:sz w:val="24"/>
          <w:szCs w:val="24"/>
        </w:rPr>
      </w:pPr>
    </w:p>
    <w:p w14:paraId="5FA414D2" w14:textId="77777777" w:rsidR="007D0C0E" w:rsidRPr="001A229E" w:rsidRDefault="007D0C0E" w:rsidP="007D0C0E">
      <w:pPr>
        <w:spacing w:after="0" w:line="240" w:lineRule="auto"/>
        <w:jc w:val="both"/>
        <w:rPr>
          <w:sz w:val="24"/>
          <w:szCs w:val="24"/>
        </w:rPr>
      </w:pPr>
      <w:r w:rsidRPr="001A229E">
        <w:rPr>
          <w:sz w:val="24"/>
          <w:szCs w:val="24"/>
        </w:rPr>
        <w:t xml:space="preserve">Nel caso particolare di </w:t>
      </w:r>
      <w:r w:rsidRPr="001A229E">
        <w:rPr>
          <w:b/>
          <w:sz w:val="24"/>
          <w:szCs w:val="24"/>
        </w:rPr>
        <w:t>pagamento tramite finanziaria</w:t>
      </w:r>
      <w:r w:rsidRPr="001A229E">
        <w:rPr>
          <w:sz w:val="24"/>
          <w:szCs w:val="24"/>
        </w:rPr>
        <w:t>, 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Agrarie" calcolate in base al tasso d'interesse pattuito:</w:t>
      </w:r>
    </w:p>
    <w:p w14:paraId="34BFA899" w14:textId="77777777" w:rsidR="007D0C0E" w:rsidRPr="001A229E" w:rsidRDefault="007D0C0E" w:rsidP="007D0C0E">
      <w:pPr>
        <w:numPr>
          <w:ilvl w:val="0"/>
          <w:numId w:val="55"/>
        </w:numPr>
        <w:spacing w:after="0" w:line="240" w:lineRule="auto"/>
        <w:jc w:val="both"/>
        <w:rPr>
          <w:sz w:val="24"/>
          <w:szCs w:val="24"/>
        </w:rPr>
      </w:pPr>
      <w:r w:rsidRPr="001A229E">
        <w:rPr>
          <w:sz w:val="24"/>
          <w:szCs w:val="24"/>
        </w:rPr>
        <w:t>l'ordine di pagamento nei confronti del fornitore è dato dal beneficiario stesso alla banca erogatrice del prestito,</w:t>
      </w:r>
    </w:p>
    <w:p w14:paraId="37B3D1BF" w14:textId="019FDCBF" w:rsidR="007D0C0E" w:rsidRPr="001A229E" w:rsidRDefault="007D0C0E" w:rsidP="007D0C0E">
      <w:pPr>
        <w:numPr>
          <w:ilvl w:val="0"/>
          <w:numId w:val="55"/>
        </w:numPr>
        <w:spacing w:after="0" w:line="240" w:lineRule="auto"/>
        <w:jc w:val="both"/>
        <w:rPr>
          <w:sz w:val="24"/>
          <w:szCs w:val="24"/>
        </w:rPr>
      </w:pPr>
      <w:r w:rsidRPr="001A229E">
        <w:rPr>
          <w:sz w:val="24"/>
          <w:szCs w:val="24"/>
        </w:rPr>
        <w:t xml:space="preserve">il bene risulta di proprietà del beneficiario e nessun privilegio speciale ex art. 46 viene istituito sul bene medesimo oggetto dell'acquisto cui è espressamente finalizzato il prestito, ma unicamente il privilegio legale (ex art. 44 del </w:t>
      </w:r>
      <w:r w:rsidR="00295CB5" w:rsidRPr="00295CB5">
        <w:rPr>
          <w:sz w:val="24"/>
          <w:szCs w:val="24"/>
        </w:rPr>
        <w:t>d.lgs.</w:t>
      </w:r>
      <w:r w:rsidRPr="001A229E">
        <w:rPr>
          <w:sz w:val="24"/>
          <w:szCs w:val="24"/>
        </w:rPr>
        <w:t xml:space="preserve"> 385/93) sui beni aziendali.</w:t>
      </w:r>
    </w:p>
    <w:p w14:paraId="08824FE7" w14:textId="77777777" w:rsidR="007D0C0E" w:rsidRPr="001A229E" w:rsidRDefault="007D0C0E" w:rsidP="007D0C0E">
      <w:pPr>
        <w:spacing w:after="0" w:line="240" w:lineRule="auto"/>
        <w:jc w:val="both"/>
        <w:rPr>
          <w:sz w:val="24"/>
          <w:szCs w:val="24"/>
        </w:rPr>
      </w:pPr>
    </w:p>
    <w:p w14:paraId="0A3FF749" w14:textId="77777777" w:rsidR="007D0C0E" w:rsidRPr="001A229E" w:rsidRDefault="007D0C0E" w:rsidP="007D0C0E">
      <w:pPr>
        <w:spacing w:after="0" w:line="240" w:lineRule="auto"/>
        <w:jc w:val="both"/>
        <w:rPr>
          <w:sz w:val="24"/>
          <w:szCs w:val="24"/>
        </w:rPr>
      </w:pPr>
      <w:r w:rsidRPr="001A229E">
        <w:rPr>
          <w:sz w:val="24"/>
          <w:szCs w:val="24"/>
        </w:rPr>
        <w:t>I beni acquistati devono essere nuovi e privi di vincoli o ipoteche.</w:t>
      </w:r>
    </w:p>
    <w:p w14:paraId="52FE5EFF" w14:textId="77777777" w:rsidR="007D0C0E" w:rsidRPr="001A229E" w:rsidRDefault="007D0C0E" w:rsidP="007D0C0E">
      <w:pPr>
        <w:spacing w:after="0" w:line="240" w:lineRule="auto"/>
        <w:jc w:val="both"/>
        <w:rPr>
          <w:sz w:val="24"/>
          <w:szCs w:val="24"/>
        </w:rPr>
      </w:pPr>
      <w:r w:rsidRPr="001A229E">
        <w:rPr>
          <w:sz w:val="24"/>
          <w:szCs w:val="24"/>
        </w:rPr>
        <w:t>Sulle relative fatture deve essere indicato con chiarezza l’oggetto dell’acquisto e, in funzione della tipologia del bene, il numero seriale o di matricola.</w:t>
      </w:r>
    </w:p>
    <w:p w14:paraId="038F2E50" w14:textId="77777777" w:rsidR="007D0C0E" w:rsidRPr="001A229E" w:rsidRDefault="007D0C0E" w:rsidP="007D0C0E">
      <w:pPr>
        <w:spacing w:after="0" w:line="240" w:lineRule="auto"/>
        <w:jc w:val="both"/>
        <w:rPr>
          <w:sz w:val="24"/>
          <w:szCs w:val="24"/>
        </w:rPr>
      </w:pPr>
      <w:r w:rsidRPr="001A229E">
        <w:rPr>
          <w:sz w:val="24"/>
          <w:szCs w:val="24"/>
        </w:rPr>
        <w:t>Non sono in ogni caso riconoscibili spese per l’acquisizione di beni mediante contratti di “locazione finanziaria” o leasing.</w:t>
      </w:r>
    </w:p>
    <w:p w14:paraId="26F06617" w14:textId="77777777" w:rsidR="007D0C0E" w:rsidRPr="001A229E" w:rsidRDefault="007D0C0E" w:rsidP="007D0C0E">
      <w:pPr>
        <w:pStyle w:val="Titolo3"/>
        <w:rPr>
          <w:rFonts w:cs="Arial"/>
          <w:b w:val="0"/>
          <w:bCs w:val="0"/>
          <w:sz w:val="24"/>
          <w:szCs w:val="24"/>
        </w:rPr>
      </w:pPr>
    </w:p>
    <w:p w14:paraId="518CD7FF" w14:textId="761D3EB3" w:rsidR="007D0C0E" w:rsidRPr="001E58FE" w:rsidRDefault="007D0C0E" w:rsidP="001E58FE">
      <w:pPr>
        <w:suppressAutoHyphens/>
        <w:autoSpaceDN w:val="0"/>
        <w:spacing w:after="0" w:line="276" w:lineRule="auto"/>
        <w:jc w:val="both"/>
        <w:textAlignment w:val="baseline"/>
        <w:rPr>
          <w:rFonts w:asciiTheme="minorHAnsi" w:hAnsiTheme="minorHAnsi" w:cstheme="minorHAnsi"/>
          <w:b/>
          <w:bCs/>
          <w:color w:val="000000"/>
          <w:kern w:val="3"/>
          <w:sz w:val="24"/>
          <w:szCs w:val="24"/>
          <w:lang w:eastAsia="zh-CN" w:bidi="it-IT"/>
        </w:rPr>
      </w:pPr>
    </w:p>
    <w:sectPr w:rsidR="007D0C0E" w:rsidRPr="001E58FE" w:rsidSect="001A229E">
      <w:footerReference w:type="default" r:id="rId9"/>
      <w:pgSz w:w="11910" w:h="16840"/>
      <w:pgMar w:top="851" w:right="853" w:bottom="851" w:left="1134" w:header="227"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3258" w14:textId="77777777" w:rsidR="00825CB7" w:rsidRDefault="00825CB7" w:rsidP="000B0982">
      <w:pPr>
        <w:spacing w:after="0" w:line="240" w:lineRule="auto"/>
      </w:pPr>
      <w:r>
        <w:separator/>
      </w:r>
    </w:p>
  </w:endnote>
  <w:endnote w:type="continuationSeparator" w:id="0">
    <w:p w14:paraId="248C3460" w14:textId="77777777" w:rsidR="00825CB7" w:rsidRDefault="00825CB7" w:rsidP="000B0982">
      <w:pPr>
        <w:spacing w:after="0" w:line="240" w:lineRule="auto"/>
      </w:pPr>
      <w:r>
        <w:continuationSeparator/>
      </w:r>
    </w:p>
  </w:endnote>
  <w:endnote w:type="continuationNotice" w:id="1">
    <w:p w14:paraId="7D96735C" w14:textId="77777777" w:rsidR="00825CB7" w:rsidRDefault="00825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1"/>
    <w:family w:val="auto"/>
    <w:pitch w:val="default"/>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tarSymbol, '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98F6" w14:textId="3C9512CA" w:rsidR="00652038" w:rsidRDefault="00652038" w:rsidP="00D56BF4">
    <w:pPr>
      <w:pStyle w:val="Pidipagina"/>
      <w:pBdr>
        <w:top w:val="single" w:sz="4" w:space="1" w:color="auto"/>
      </w:pBdr>
      <w:spacing w:after="0" w:line="240" w:lineRule="auto"/>
      <w:jc w:val="right"/>
      <w:rPr>
        <w:rFonts w:ascii="Times New Roman" w:hAnsi="Times New Roman"/>
        <w:i/>
        <w:iCs/>
        <w:sz w:val="20"/>
        <w:szCs w:val="20"/>
      </w:rPr>
    </w:pPr>
    <w:bookmarkStart w:id="3" w:name="_Hlk15899310"/>
  </w:p>
  <w:p w14:paraId="60666504" w14:textId="2A2C6D5A" w:rsidR="00652038" w:rsidRPr="00D56BF4" w:rsidRDefault="00652038" w:rsidP="00FB3D36">
    <w:pPr>
      <w:tabs>
        <w:tab w:val="center" w:pos="4819"/>
        <w:tab w:val="right" w:pos="9638"/>
      </w:tabs>
      <w:spacing w:after="0" w:line="240" w:lineRule="auto"/>
      <w:ind w:right="360"/>
      <w:jc w:val="center"/>
      <w:rPr>
        <w:rFonts w:ascii="Times New Roman" w:hAnsi="Times New Roman"/>
        <w:i/>
        <w:iCs/>
        <w:sz w:val="20"/>
        <w:szCs w:val="20"/>
      </w:rPr>
    </w:pPr>
    <w:r w:rsidRPr="00D56BF4">
      <w:rPr>
        <w:rFonts w:ascii="Times New Roman" w:hAnsi="Times New Roman"/>
        <w:i/>
        <w:iCs/>
        <w:sz w:val="20"/>
        <w:szCs w:val="20"/>
      </w:rPr>
      <w:t>Misura 19.2.02.0</w:t>
    </w:r>
    <w:r>
      <w:rPr>
        <w:rFonts w:ascii="Times New Roman" w:hAnsi="Times New Roman"/>
        <w:i/>
        <w:iCs/>
        <w:sz w:val="20"/>
        <w:szCs w:val="20"/>
      </w:rPr>
      <w:t>9</w:t>
    </w:r>
    <w:r w:rsidRPr="00D56BF4">
      <w:rPr>
        <w:rFonts w:ascii="Times New Roman" w:hAnsi="Times New Roman"/>
        <w:i/>
        <w:iCs/>
        <w:sz w:val="20"/>
        <w:szCs w:val="20"/>
      </w:rPr>
      <w:t xml:space="preserve"> – </w:t>
    </w:r>
    <w:r>
      <w:rPr>
        <w:rFonts w:ascii="Times New Roman" w:hAnsi="Times New Roman"/>
        <w:i/>
        <w:iCs/>
        <w:sz w:val="20"/>
        <w:szCs w:val="20"/>
      </w:rPr>
      <w:t>“Tolgo, metto, dipingo”</w:t>
    </w:r>
    <w:r w:rsidR="00DE3423">
      <w:rPr>
        <w:rFonts w:ascii="Times New Roman" w:hAnsi="Times New Roman"/>
        <w:i/>
        <w:iCs/>
        <w:sz w:val="20"/>
        <w:szCs w:val="20"/>
      </w:rPr>
      <w:t xml:space="preserve"> – 2° Edizione</w:t>
    </w:r>
    <w:r>
      <w:rPr>
        <w:rFonts w:ascii="Times New Roman" w:hAnsi="Times New Roman"/>
        <w:i/>
        <w:iCs/>
        <w:sz w:val="20"/>
        <w:szCs w:val="20"/>
      </w:rPr>
      <w:t xml:space="preserve"> </w:t>
    </w:r>
  </w:p>
  <w:p w14:paraId="75EFC9B6" w14:textId="5B49A717" w:rsidR="00652038" w:rsidRPr="00D10461" w:rsidRDefault="00652038" w:rsidP="00D10461">
    <w:pPr>
      <w:pageBreakBefore/>
      <w:tabs>
        <w:tab w:val="center" w:pos="4819"/>
        <w:tab w:val="right" w:pos="9638"/>
      </w:tabs>
      <w:spacing w:after="0" w:line="240" w:lineRule="auto"/>
      <w:jc w:val="center"/>
      <w:rPr>
        <w:rFonts w:ascii="Times New Roman" w:hAnsi="Times New Roman"/>
        <w:sz w:val="18"/>
        <w:szCs w:val="18"/>
      </w:rPr>
    </w:pPr>
    <w:r w:rsidRPr="00D56BF4">
      <w:rPr>
        <w:rFonts w:ascii="Times New Roman" w:hAnsi="Times New Roman"/>
        <w:sz w:val="20"/>
        <w:szCs w:val="20"/>
      </w:rPr>
      <w:t>GAL Valli Marecchia e Conca Soc. Cons. a r.l. - Via G. Mazzini, 54 - 47863 Novafeltria (RN</w:t>
    </w:r>
    <w:r>
      <w:rPr>
        <w:rFonts w:ascii="Times New Roman" w:hAnsi="Times New Roman"/>
        <w:sz w:val="20"/>
        <w:szCs w:val="20"/>
      </w:rPr>
      <w:t>)</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AFCF" w14:textId="77777777" w:rsidR="00825CB7" w:rsidRDefault="00825CB7" w:rsidP="000B0982">
      <w:pPr>
        <w:spacing w:after="0" w:line="240" w:lineRule="auto"/>
      </w:pPr>
      <w:r>
        <w:separator/>
      </w:r>
    </w:p>
  </w:footnote>
  <w:footnote w:type="continuationSeparator" w:id="0">
    <w:p w14:paraId="119A59D4" w14:textId="77777777" w:rsidR="00825CB7" w:rsidRDefault="00825CB7" w:rsidP="000B0982">
      <w:pPr>
        <w:spacing w:after="0" w:line="240" w:lineRule="auto"/>
      </w:pPr>
      <w:r>
        <w:continuationSeparator/>
      </w:r>
    </w:p>
  </w:footnote>
  <w:footnote w:type="continuationNotice" w:id="1">
    <w:p w14:paraId="42F055F1" w14:textId="77777777" w:rsidR="00825CB7" w:rsidRDefault="00825C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2.4pt;height:22.4pt" o:bullet="t">
        <v:imagedata r:id="rId1" o:title=""/>
      </v:shape>
    </w:pict>
  </w:numPicBullet>
  <w:abstractNum w:abstractNumId="0" w15:restartNumberingAfterBreak="0">
    <w:nsid w:val="00000005"/>
    <w:multiLevelType w:val="multilevel"/>
    <w:tmpl w:val="1E203940"/>
    <w:name w:val="WW8Num5"/>
    <w:lvl w:ilvl="0">
      <w:start w:val="1"/>
      <w:numFmt w:val="bullet"/>
      <w:lvlText w:val=""/>
      <w:lvlJc w:val="left"/>
      <w:pPr>
        <w:tabs>
          <w:tab w:val="num" w:pos="720"/>
        </w:tabs>
        <w:ind w:left="720" w:hanging="360"/>
      </w:pPr>
      <w:rPr>
        <w:rFonts w:ascii="Symbol" w:hAnsi="Symbol" w:cs="Courier New" w:hint="default"/>
        <w:b/>
        <w:bCs/>
        <w:color w:val="000000"/>
        <w:w w:val="95"/>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D"/>
    <w:multiLevelType w:val="singleLevel"/>
    <w:tmpl w:val="0000000D"/>
    <w:name w:val="WW8Num14"/>
    <w:lvl w:ilvl="0">
      <w:start w:val="1"/>
      <w:numFmt w:val="bullet"/>
      <w:lvlText w:val="-"/>
      <w:lvlJc w:val="left"/>
      <w:pPr>
        <w:tabs>
          <w:tab w:val="num" w:pos="567"/>
        </w:tabs>
        <w:ind w:left="567" w:hanging="567"/>
      </w:pPr>
      <w:rPr>
        <w:rFonts w:ascii="Times" w:hAnsi="Times" w:cs="Times" w:hint="default"/>
        <w:b w:val="0"/>
        <w:i w:val="0"/>
        <w:caps w:val="0"/>
        <w:smallCaps w:val="0"/>
        <w:strike w:val="0"/>
        <w:dstrike w:val="0"/>
        <w:outline w:val="0"/>
        <w:shadow w:val="0"/>
        <w:vanish w:val="0"/>
        <w:position w:val="0"/>
        <w:sz w:val="20"/>
        <w:szCs w:val="20"/>
        <w:u w:val="none"/>
        <w:vertAlign w:val="baseline"/>
      </w:rPr>
    </w:lvl>
  </w:abstractNum>
  <w:abstractNum w:abstractNumId="2" w15:restartNumberingAfterBreak="0">
    <w:nsid w:val="00000018"/>
    <w:multiLevelType w:val="multilevel"/>
    <w:tmpl w:val="46CC6942"/>
    <w:name w:val="WW8Num24"/>
    <w:lvl w:ilvl="0">
      <w:start w:val="1"/>
      <w:numFmt w:val="bullet"/>
      <w:lvlText w:val="-"/>
      <w:lvlJc w:val="left"/>
      <w:pPr>
        <w:tabs>
          <w:tab w:val="num" w:pos="720"/>
        </w:tabs>
        <w:ind w:left="720" w:hanging="360"/>
      </w:pPr>
      <w:rPr>
        <w:rFonts w:ascii="Times New Roman" w:hAnsi="Times New Roman"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Symbol" w:hAnsi="Symbol" w:cs="Times" w:hint="default"/>
        <w:b w:val="0"/>
        <w:i w:val="0"/>
        <w:caps w:val="0"/>
        <w:small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25"/>
    <w:multiLevelType w:val="hybridMultilevel"/>
    <w:tmpl w:val="235BA86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1D731D4"/>
    <w:multiLevelType w:val="hybridMultilevel"/>
    <w:tmpl w:val="6FC42A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36C74A0"/>
    <w:multiLevelType w:val="hybridMultilevel"/>
    <w:tmpl w:val="BB181CA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37A0EE1"/>
    <w:multiLevelType w:val="hybridMultilevel"/>
    <w:tmpl w:val="B882F7D4"/>
    <w:lvl w:ilvl="0" w:tplc="0410000F">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5A692C"/>
    <w:multiLevelType w:val="hybridMultilevel"/>
    <w:tmpl w:val="F84866A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80355F"/>
    <w:multiLevelType w:val="hybridMultilevel"/>
    <w:tmpl w:val="54C47370"/>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A0765D"/>
    <w:multiLevelType w:val="hybridMultilevel"/>
    <w:tmpl w:val="99DE41B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0AB041EE"/>
    <w:multiLevelType w:val="hybridMultilevel"/>
    <w:tmpl w:val="97FC0238"/>
    <w:lvl w:ilvl="0" w:tplc="648607DA">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1" w15:restartNumberingAfterBreak="0">
    <w:nsid w:val="0B516112"/>
    <w:multiLevelType w:val="hybridMultilevel"/>
    <w:tmpl w:val="8F3681CC"/>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2" w15:restartNumberingAfterBreak="0">
    <w:nsid w:val="0E0212D0"/>
    <w:multiLevelType w:val="hybridMultilevel"/>
    <w:tmpl w:val="7A58E6F4"/>
    <w:lvl w:ilvl="0" w:tplc="11F436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F0F6FBE"/>
    <w:multiLevelType w:val="hybridMultilevel"/>
    <w:tmpl w:val="F17CA93E"/>
    <w:lvl w:ilvl="0" w:tplc="220EC336">
      <w:numFmt w:val="bullet"/>
      <w:lvlText w:val="-"/>
      <w:lvlJc w:val="left"/>
      <w:pPr>
        <w:ind w:left="836" w:hanging="360"/>
      </w:pPr>
      <w:rPr>
        <w:rFonts w:ascii="Calibri" w:eastAsia="Times New Roman" w:hAnsi="Calibri" w:cs="Times New Roman" w:hint="default"/>
        <w:b/>
      </w:rPr>
    </w:lvl>
    <w:lvl w:ilvl="1" w:tplc="04100003">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14" w15:restartNumberingAfterBreak="0">
    <w:nsid w:val="0F556478"/>
    <w:multiLevelType w:val="hybridMultilevel"/>
    <w:tmpl w:val="6C7A02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F7A6FAD"/>
    <w:multiLevelType w:val="hybridMultilevel"/>
    <w:tmpl w:val="8A601A1A"/>
    <w:lvl w:ilvl="0" w:tplc="A3A0E1C2">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29D4330"/>
    <w:multiLevelType w:val="hybridMultilevel"/>
    <w:tmpl w:val="A6582B74"/>
    <w:lvl w:ilvl="0" w:tplc="E4DE9CA2">
      <w:start w:val="1"/>
      <w:numFmt w:val="decimal"/>
      <w:lvlText w:val="%1"/>
      <w:lvlJc w:val="left"/>
      <w:pPr>
        <w:ind w:left="1004" w:hanging="360"/>
      </w:pPr>
      <w:rPr>
        <w:rFonts w:asciiTheme="minorHAnsi" w:hAnsiTheme="minorHAnsi" w:cstheme="minorHAnsi"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14386F3A"/>
    <w:multiLevelType w:val="hybridMultilevel"/>
    <w:tmpl w:val="B6CADA7E"/>
    <w:lvl w:ilvl="0" w:tplc="2138DA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75E3758"/>
    <w:multiLevelType w:val="hybridMultilevel"/>
    <w:tmpl w:val="4DC03676"/>
    <w:lvl w:ilvl="0" w:tplc="FFFFFFFF">
      <w:start w:val="1"/>
      <w:numFmt w:val="lowerLetter"/>
      <w:lvlText w:val="%1)"/>
      <w:lvlJc w:val="left"/>
      <w:pPr>
        <w:tabs>
          <w:tab w:val="num" w:pos="284"/>
        </w:tabs>
        <w:ind w:left="284"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18C90007"/>
    <w:multiLevelType w:val="hybridMultilevel"/>
    <w:tmpl w:val="1BA84DA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19B315D4"/>
    <w:multiLevelType w:val="hybridMultilevel"/>
    <w:tmpl w:val="559A4E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AE75526"/>
    <w:multiLevelType w:val="hybridMultilevel"/>
    <w:tmpl w:val="9ECA309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78094D"/>
    <w:multiLevelType w:val="hybridMultilevel"/>
    <w:tmpl w:val="22EADD0C"/>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C274C59"/>
    <w:multiLevelType w:val="hybridMultilevel"/>
    <w:tmpl w:val="6C347F42"/>
    <w:lvl w:ilvl="0" w:tplc="06F6699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C300C18"/>
    <w:multiLevelType w:val="hybridMultilevel"/>
    <w:tmpl w:val="66E27866"/>
    <w:lvl w:ilvl="0" w:tplc="7EA4CF46">
      <w:start w:val="11"/>
      <w:numFmt w:val="decimal"/>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1C680AC9"/>
    <w:multiLevelType w:val="hybridMultilevel"/>
    <w:tmpl w:val="3652344A"/>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CB92034"/>
    <w:multiLevelType w:val="hybridMultilevel"/>
    <w:tmpl w:val="8892C6C2"/>
    <w:lvl w:ilvl="0" w:tplc="6E10CD2A">
      <w:start w:val="1"/>
      <w:numFmt w:val="decimal"/>
      <w:lvlText w:val="%1."/>
      <w:lvlJc w:val="left"/>
      <w:pPr>
        <w:ind w:left="928"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35C264E"/>
    <w:multiLevelType w:val="hybridMultilevel"/>
    <w:tmpl w:val="854A0CF6"/>
    <w:lvl w:ilvl="0" w:tplc="F34C75A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29950130"/>
    <w:multiLevelType w:val="hybridMultilevel"/>
    <w:tmpl w:val="AA5CFA4A"/>
    <w:lvl w:ilvl="0" w:tplc="6E10CD2A">
      <w:start w:val="1"/>
      <w:numFmt w:val="decimal"/>
      <w:lvlText w:val="%1."/>
      <w:lvlJc w:val="left"/>
      <w:pPr>
        <w:ind w:left="928"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0986E13"/>
    <w:multiLevelType w:val="hybridMultilevel"/>
    <w:tmpl w:val="A5228380"/>
    <w:lvl w:ilvl="0" w:tplc="8422B0A2">
      <w:start w:val="7"/>
      <w:numFmt w:val="decimal"/>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34443FD5"/>
    <w:multiLevelType w:val="hybridMultilevel"/>
    <w:tmpl w:val="19EAB046"/>
    <w:lvl w:ilvl="0" w:tplc="89D0686A">
      <w:start w:val="8"/>
      <w:numFmt w:val="decimal"/>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365940B2"/>
    <w:multiLevelType w:val="hybridMultilevel"/>
    <w:tmpl w:val="7A462B76"/>
    <w:lvl w:ilvl="0" w:tplc="9488B0C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36DE2513"/>
    <w:multiLevelType w:val="hybridMultilevel"/>
    <w:tmpl w:val="8F566ABA"/>
    <w:lvl w:ilvl="0" w:tplc="FFFFFFFF">
      <w:start w:val="1"/>
      <w:numFmt w:val="bullet"/>
      <w:pStyle w:val="StilePuntato2"/>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AC46BC"/>
    <w:multiLevelType w:val="hybridMultilevel"/>
    <w:tmpl w:val="0A9436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1BF039D"/>
    <w:multiLevelType w:val="hybridMultilevel"/>
    <w:tmpl w:val="9658151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45FD33FF"/>
    <w:multiLevelType w:val="hybridMultilevel"/>
    <w:tmpl w:val="105AC9A0"/>
    <w:lvl w:ilvl="0" w:tplc="656A1830">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8B348A7"/>
    <w:multiLevelType w:val="hybridMultilevel"/>
    <w:tmpl w:val="908CB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97D045B"/>
    <w:multiLevelType w:val="hybridMultilevel"/>
    <w:tmpl w:val="6B7ABDAA"/>
    <w:lvl w:ilvl="0" w:tplc="EAC8A67A">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E0B4C46"/>
    <w:multiLevelType w:val="hybridMultilevel"/>
    <w:tmpl w:val="39A0FD02"/>
    <w:lvl w:ilvl="0" w:tplc="FFFFFFFF">
      <w:start w:val="3"/>
      <w:numFmt w:val="bullet"/>
      <w:pStyle w:val="StilePuntato1"/>
      <w:lvlText w:val="-"/>
      <w:lvlJc w:val="left"/>
      <w:pPr>
        <w:tabs>
          <w:tab w:val="num" w:pos="540"/>
        </w:tabs>
        <w:ind w:left="54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7E6D98"/>
    <w:multiLevelType w:val="hybridMultilevel"/>
    <w:tmpl w:val="F28C672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EA30B64"/>
    <w:multiLevelType w:val="hybridMultilevel"/>
    <w:tmpl w:val="7F007F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092451D"/>
    <w:multiLevelType w:val="hybridMultilevel"/>
    <w:tmpl w:val="1FEAD6B8"/>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6AF3DAC"/>
    <w:multiLevelType w:val="hybridMultilevel"/>
    <w:tmpl w:val="8392F3D8"/>
    <w:lvl w:ilvl="0" w:tplc="B9CA068E">
      <w:numFmt w:val="bullet"/>
      <w:lvlText w:val="-"/>
      <w:lvlJc w:val="left"/>
      <w:pPr>
        <w:ind w:left="360" w:hanging="360"/>
      </w:pPr>
      <w:rPr>
        <w:rFonts w:ascii="Calibri" w:eastAsia="Times New Roman"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57DD0FFA"/>
    <w:multiLevelType w:val="hybridMultilevel"/>
    <w:tmpl w:val="73D2DF1E"/>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284"/>
        </w:tabs>
        <w:ind w:left="284" w:hanging="284"/>
      </w:pPr>
      <w:rPr>
        <w:rFonts w:cs="Times New Roman"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num" w:pos="284"/>
        </w:tabs>
        <w:ind w:left="284" w:hanging="284"/>
      </w:pPr>
      <w:rPr>
        <w:rFonts w:cs="Times New Roman"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A90217"/>
    <w:multiLevelType w:val="hybridMultilevel"/>
    <w:tmpl w:val="6380C5AC"/>
    <w:lvl w:ilvl="0" w:tplc="0E66CF9E">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B0173F6"/>
    <w:multiLevelType w:val="hybridMultilevel"/>
    <w:tmpl w:val="E8021BBE"/>
    <w:lvl w:ilvl="0" w:tplc="FFFFFFFF">
      <w:start w:val="1"/>
      <w:numFmt w:val="decimal"/>
      <w:lvlText w:val="%1."/>
      <w:lvlJc w:val="left"/>
      <w:pPr>
        <w:tabs>
          <w:tab w:val="num" w:pos="425"/>
        </w:tabs>
        <w:ind w:left="425" w:hanging="425"/>
      </w:pPr>
      <w:rPr>
        <w:rFonts w:ascii="Times New Roman" w:hAnsi="Times New Roman" w:cs="Times New Roman" w:hint="default"/>
        <w:b w:val="0"/>
        <w:i w:val="0"/>
        <w:sz w:val="24"/>
      </w:rPr>
    </w:lvl>
    <w:lvl w:ilvl="1" w:tplc="FFFFFFFF">
      <w:start w:val="1"/>
      <w:numFmt w:val="bullet"/>
      <w:pStyle w:val="Puntato"/>
      <w:lvlText w:val="-"/>
      <w:lvlJc w:val="left"/>
      <w:pPr>
        <w:tabs>
          <w:tab w:val="num" w:pos="1364"/>
        </w:tabs>
        <w:ind w:left="1364"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5B907C18"/>
    <w:multiLevelType w:val="hybridMultilevel"/>
    <w:tmpl w:val="E716D6EA"/>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C51F49"/>
    <w:multiLevelType w:val="hybridMultilevel"/>
    <w:tmpl w:val="CD629E36"/>
    <w:lvl w:ilvl="0" w:tplc="E4DE9CA2">
      <w:start w:val="1"/>
      <w:numFmt w:val="decimal"/>
      <w:lvlText w:val="%1"/>
      <w:lvlJc w:val="left"/>
      <w:pPr>
        <w:ind w:left="1004" w:hanging="360"/>
      </w:pPr>
      <w:rPr>
        <w:rFonts w:asciiTheme="minorHAnsi" w:hAnsiTheme="minorHAnsi" w:cstheme="minorHAnsi"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8" w15:restartNumberingAfterBreak="0">
    <w:nsid w:val="5DE44EEE"/>
    <w:multiLevelType w:val="hybridMultilevel"/>
    <w:tmpl w:val="ADBA353E"/>
    <w:lvl w:ilvl="0" w:tplc="FFFFFFFF">
      <w:start w:val="1"/>
      <w:numFmt w:val="bullet"/>
      <w:pStyle w:val="Stile11pt"/>
      <w:lvlText w:val=""/>
      <w:lvlJc w:val="left"/>
      <w:pPr>
        <w:tabs>
          <w:tab w:val="num" w:pos="737"/>
        </w:tabs>
        <w:ind w:left="737" w:hanging="360"/>
      </w:pPr>
      <w:rPr>
        <w:rFonts w:ascii="Symbol" w:hAnsi="Symbol" w:hint="default"/>
      </w:rPr>
    </w:lvl>
    <w:lvl w:ilvl="1" w:tplc="FFFFFFFF" w:tentative="1">
      <w:start w:val="1"/>
      <w:numFmt w:val="bullet"/>
      <w:lvlText w:val="o"/>
      <w:lvlJc w:val="left"/>
      <w:pPr>
        <w:tabs>
          <w:tab w:val="num" w:pos="1457"/>
        </w:tabs>
        <w:ind w:left="1457" w:hanging="360"/>
      </w:pPr>
      <w:rPr>
        <w:rFonts w:ascii="Courier New" w:hAnsi="Courier New" w:hint="default"/>
      </w:rPr>
    </w:lvl>
    <w:lvl w:ilvl="2" w:tplc="FFFFFFFF" w:tentative="1">
      <w:start w:val="1"/>
      <w:numFmt w:val="bullet"/>
      <w:lvlText w:val=""/>
      <w:lvlJc w:val="left"/>
      <w:pPr>
        <w:tabs>
          <w:tab w:val="num" w:pos="2177"/>
        </w:tabs>
        <w:ind w:left="2177" w:hanging="360"/>
      </w:pPr>
      <w:rPr>
        <w:rFonts w:ascii="Wingdings" w:hAnsi="Wingdings" w:hint="default"/>
      </w:rPr>
    </w:lvl>
    <w:lvl w:ilvl="3" w:tplc="FFFFFFFF" w:tentative="1">
      <w:start w:val="1"/>
      <w:numFmt w:val="bullet"/>
      <w:lvlText w:val=""/>
      <w:lvlJc w:val="left"/>
      <w:pPr>
        <w:tabs>
          <w:tab w:val="num" w:pos="2897"/>
        </w:tabs>
        <w:ind w:left="2897" w:hanging="360"/>
      </w:pPr>
      <w:rPr>
        <w:rFonts w:ascii="Symbol" w:hAnsi="Symbol" w:hint="default"/>
      </w:rPr>
    </w:lvl>
    <w:lvl w:ilvl="4" w:tplc="FFFFFFFF" w:tentative="1">
      <w:start w:val="1"/>
      <w:numFmt w:val="bullet"/>
      <w:lvlText w:val="o"/>
      <w:lvlJc w:val="left"/>
      <w:pPr>
        <w:tabs>
          <w:tab w:val="num" w:pos="3617"/>
        </w:tabs>
        <w:ind w:left="3617" w:hanging="360"/>
      </w:pPr>
      <w:rPr>
        <w:rFonts w:ascii="Courier New" w:hAnsi="Courier New" w:hint="default"/>
      </w:rPr>
    </w:lvl>
    <w:lvl w:ilvl="5" w:tplc="FFFFFFFF" w:tentative="1">
      <w:start w:val="1"/>
      <w:numFmt w:val="bullet"/>
      <w:lvlText w:val=""/>
      <w:lvlJc w:val="left"/>
      <w:pPr>
        <w:tabs>
          <w:tab w:val="num" w:pos="4337"/>
        </w:tabs>
        <w:ind w:left="4337" w:hanging="360"/>
      </w:pPr>
      <w:rPr>
        <w:rFonts w:ascii="Wingdings" w:hAnsi="Wingdings" w:hint="default"/>
      </w:rPr>
    </w:lvl>
    <w:lvl w:ilvl="6" w:tplc="FFFFFFFF" w:tentative="1">
      <w:start w:val="1"/>
      <w:numFmt w:val="bullet"/>
      <w:lvlText w:val=""/>
      <w:lvlJc w:val="left"/>
      <w:pPr>
        <w:tabs>
          <w:tab w:val="num" w:pos="5057"/>
        </w:tabs>
        <w:ind w:left="5057" w:hanging="360"/>
      </w:pPr>
      <w:rPr>
        <w:rFonts w:ascii="Symbol" w:hAnsi="Symbol" w:hint="default"/>
      </w:rPr>
    </w:lvl>
    <w:lvl w:ilvl="7" w:tplc="FFFFFFFF" w:tentative="1">
      <w:start w:val="1"/>
      <w:numFmt w:val="bullet"/>
      <w:lvlText w:val="o"/>
      <w:lvlJc w:val="left"/>
      <w:pPr>
        <w:tabs>
          <w:tab w:val="num" w:pos="5777"/>
        </w:tabs>
        <w:ind w:left="5777" w:hanging="360"/>
      </w:pPr>
      <w:rPr>
        <w:rFonts w:ascii="Courier New" w:hAnsi="Courier New" w:hint="default"/>
      </w:rPr>
    </w:lvl>
    <w:lvl w:ilvl="8" w:tplc="FFFFFFFF" w:tentative="1">
      <w:start w:val="1"/>
      <w:numFmt w:val="bullet"/>
      <w:lvlText w:val=""/>
      <w:lvlJc w:val="left"/>
      <w:pPr>
        <w:tabs>
          <w:tab w:val="num" w:pos="6497"/>
        </w:tabs>
        <w:ind w:left="6497" w:hanging="360"/>
      </w:pPr>
      <w:rPr>
        <w:rFonts w:ascii="Wingdings" w:hAnsi="Wingdings" w:hint="default"/>
      </w:rPr>
    </w:lvl>
  </w:abstractNum>
  <w:abstractNum w:abstractNumId="49" w15:restartNumberingAfterBreak="0">
    <w:nsid w:val="5E0E0362"/>
    <w:multiLevelType w:val="hybridMultilevel"/>
    <w:tmpl w:val="CFA23A1C"/>
    <w:lvl w:ilvl="0" w:tplc="FFFFFFFF">
      <w:start w:val="1"/>
      <w:numFmt w:val="bullet"/>
      <w:lvlText w:val="-"/>
      <w:lvlJc w:val="left"/>
      <w:pPr>
        <w:tabs>
          <w:tab w:val="num" w:pos="284"/>
        </w:tabs>
        <w:ind w:left="284" w:hanging="284"/>
      </w:pPr>
      <w:rPr>
        <w:rFonts w:ascii="Times" w:hAnsi="Times"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EE65F69"/>
    <w:multiLevelType w:val="hybridMultilevel"/>
    <w:tmpl w:val="36B2D888"/>
    <w:lvl w:ilvl="0" w:tplc="8E665D3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5F6032A3"/>
    <w:multiLevelType w:val="hybridMultilevel"/>
    <w:tmpl w:val="B2B6A510"/>
    <w:lvl w:ilvl="0" w:tplc="FFFFFFFF">
      <w:start w:val="3"/>
      <w:numFmt w:val="bullet"/>
      <w:lvlText w:val="-"/>
      <w:lvlJc w:val="left"/>
      <w:pPr>
        <w:tabs>
          <w:tab w:val="num" w:pos="1428"/>
        </w:tabs>
        <w:ind w:left="1428" w:hanging="360"/>
      </w:pPr>
      <w:rPr>
        <w:rFonts w:ascii="Times New Roman" w:eastAsia="Times New Roman" w:hAnsi="Times New Roman" w:hint="default"/>
      </w:rPr>
    </w:lvl>
    <w:lvl w:ilvl="1" w:tplc="FFFFFFFF">
      <w:start w:val="1"/>
      <w:numFmt w:val="lowerLetter"/>
      <w:pStyle w:val="StileNumerazioneautomatica1"/>
      <w:lvlText w:val="%2)"/>
      <w:lvlJc w:val="left"/>
      <w:pPr>
        <w:tabs>
          <w:tab w:val="num" w:pos="1134"/>
        </w:tabs>
        <w:ind w:left="1134" w:hanging="567"/>
      </w:pPr>
      <w:rPr>
        <w:rFonts w:cs="Times New Roman"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5FEB1546"/>
    <w:multiLevelType w:val="hybridMultilevel"/>
    <w:tmpl w:val="0FC8C63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3" w15:restartNumberingAfterBreak="0">
    <w:nsid w:val="6D1C2A21"/>
    <w:multiLevelType w:val="hybridMultilevel"/>
    <w:tmpl w:val="5664A762"/>
    <w:lvl w:ilvl="0" w:tplc="28D26A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E99338B"/>
    <w:multiLevelType w:val="hybridMultilevel"/>
    <w:tmpl w:val="36F26F7E"/>
    <w:lvl w:ilvl="0" w:tplc="F34C75A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6FAB4B47"/>
    <w:multiLevelType w:val="hybridMultilevel"/>
    <w:tmpl w:val="F68E2C56"/>
    <w:lvl w:ilvl="0" w:tplc="FFFFFFFF">
      <w:start w:val="1"/>
      <w:numFmt w:val="bullet"/>
      <w:lvlText w:val="-"/>
      <w:lvlJc w:val="left"/>
      <w:pPr>
        <w:tabs>
          <w:tab w:val="num" w:pos="709"/>
        </w:tabs>
        <w:ind w:left="709" w:hanging="284"/>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363"/>
        </w:tabs>
        <w:ind w:left="1363" w:hanging="283"/>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724101D4"/>
    <w:multiLevelType w:val="multilevel"/>
    <w:tmpl w:val="C2AA645A"/>
    <w:styleLink w:val="WW8Num2"/>
    <w:lvl w:ilvl="0">
      <w:numFmt w:val="bullet"/>
      <w:lvlText w:val=""/>
      <w:lvlJc w:val="left"/>
      <w:pPr>
        <w:ind w:left="720" w:hanging="360"/>
      </w:pPr>
      <w:rPr>
        <w:rFonts w:ascii="Symbol" w:hAnsi="Symbol" w:cs="StarSymbol, 'Arial Unicode MS'"/>
        <w:sz w:val="18"/>
        <w:szCs w:val="18"/>
      </w:rPr>
    </w:lvl>
    <w:lvl w:ilvl="1">
      <w:numFmt w:val="bullet"/>
      <w:lvlText w:val=""/>
      <w:lvlPicBulletId w:val="0"/>
      <w:lvlJc w:val="left"/>
      <w:pPr>
        <w:ind w:left="1440" w:hanging="360"/>
      </w:pPr>
      <w:rPr>
        <w:rFonts w:hAnsi="Symbol" w:hint="default"/>
        <w:sz w:val="17"/>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7" w15:restartNumberingAfterBreak="0">
    <w:nsid w:val="72F443F9"/>
    <w:multiLevelType w:val="hybridMultilevel"/>
    <w:tmpl w:val="9050C8D0"/>
    <w:lvl w:ilvl="0" w:tplc="896EA646">
      <w:start w:val="1"/>
      <w:numFmt w:val="bullet"/>
      <w:lvlText w:val="o"/>
      <w:lvlJc w:val="left"/>
      <w:pPr>
        <w:ind w:left="766" w:hanging="360"/>
      </w:pPr>
      <w:rPr>
        <w:rFonts w:ascii="Courier New" w:hAnsi="Courier New" w:cs="Courier New" w:hint="default"/>
        <w:sz w:val="32"/>
        <w:szCs w:val="32"/>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58" w15:restartNumberingAfterBreak="0">
    <w:nsid w:val="73682517"/>
    <w:multiLevelType w:val="hybridMultilevel"/>
    <w:tmpl w:val="25580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7582ED1"/>
    <w:multiLevelType w:val="hybridMultilevel"/>
    <w:tmpl w:val="E7A65278"/>
    <w:lvl w:ilvl="0" w:tplc="E4DE9CA2">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8063904">
    <w:abstractNumId w:val="48"/>
  </w:num>
  <w:num w:numId="2" w16cid:durableId="307252601">
    <w:abstractNumId w:val="38"/>
  </w:num>
  <w:num w:numId="3" w16cid:durableId="1250843876">
    <w:abstractNumId w:val="51"/>
  </w:num>
  <w:num w:numId="4" w16cid:durableId="1612081211">
    <w:abstractNumId w:val="32"/>
  </w:num>
  <w:num w:numId="5" w16cid:durableId="896235895">
    <w:abstractNumId w:val="46"/>
  </w:num>
  <w:num w:numId="6" w16cid:durableId="763645592">
    <w:abstractNumId w:val="21"/>
  </w:num>
  <w:num w:numId="7" w16cid:durableId="1937588940">
    <w:abstractNumId w:val="39"/>
  </w:num>
  <w:num w:numId="8" w16cid:durableId="1759910891">
    <w:abstractNumId w:val="18"/>
  </w:num>
  <w:num w:numId="9" w16cid:durableId="1078795262">
    <w:abstractNumId w:val="43"/>
  </w:num>
  <w:num w:numId="10" w16cid:durableId="2047023697">
    <w:abstractNumId w:val="8"/>
  </w:num>
  <w:num w:numId="11" w16cid:durableId="1831021996">
    <w:abstractNumId w:val="55"/>
  </w:num>
  <w:num w:numId="12" w16cid:durableId="1324356063">
    <w:abstractNumId w:val="45"/>
  </w:num>
  <w:num w:numId="13" w16cid:durableId="2012222394">
    <w:abstractNumId w:val="49"/>
  </w:num>
  <w:num w:numId="14" w16cid:durableId="1284577076">
    <w:abstractNumId w:val="9"/>
  </w:num>
  <w:num w:numId="15" w16cid:durableId="1281298905">
    <w:abstractNumId w:val="34"/>
  </w:num>
  <w:num w:numId="16" w16cid:durableId="569076833">
    <w:abstractNumId w:val="5"/>
  </w:num>
  <w:num w:numId="17" w16cid:durableId="1001153365">
    <w:abstractNumId w:val="10"/>
  </w:num>
  <w:num w:numId="18" w16cid:durableId="1446190202">
    <w:abstractNumId w:val="56"/>
  </w:num>
  <w:num w:numId="19" w16cid:durableId="584068061">
    <w:abstractNumId w:val="35"/>
  </w:num>
  <w:num w:numId="20" w16cid:durableId="431971987">
    <w:abstractNumId w:val="31"/>
  </w:num>
  <w:num w:numId="21" w16cid:durableId="1466854771">
    <w:abstractNumId w:val="26"/>
  </w:num>
  <w:num w:numId="22" w16cid:durableId="2100591350">
    <w:abstractNumId w:val="52"/>
  </w:num>
  <w:num w:numId="23" w16cid:durableId="49962600">
    <w:abstractNumId w:val="20"/>
  </w:num>
  <w:num w:numId="24" w16cid:durableId="1722511977">
    <w:abstractNumId w:val="17"/>
  </w:num>
  <w:num w:numId="25" w16cid:durableId="1420443666">
    <w:abstractNumId w:val="14"/>
  </w:num>
  <w:num w:numId="26" w16cid:durableId="1498157190">
    <w:abstractNumId w:val="40"/>
  </w:num>
  <w:num w:numId="27" w16cid:durableId="2005011960">
    <w:abstractNumId w:val="53"/>
  </w:num>
  <w:num w:numId="28" w16cid:durableId="14119720">
    <w:abstractNumId w:val="57"/>
  </w:num>
  <w:num w:numId="29" w16cid:durableId="507788469">
    <w:abstractNumId w:val="4"/>
  </w:num>
  <w:num w:numId="30" w16cid:durableId="777990705">
    <w:abstractNumId w:val="59"/>
  </w:num>
  <w:num w:numId="31" w16cid:durableId="815487480">
    <w:abstractNumId w:val="23"/>
  </w:num>
  <w:num w:numId="32" w16cid:durableId="99959855">
    <w:abstractNumId w:val="3"/>
  </w:num>
  <w:num w:numId="33" w16cid:durableId="89007091">
    <w:abstractNumId w:val="41"/>
  </w:num>
  <w:num w:numId="34" w16cid:durableId="954218366">
    <w:abstractNumId w:val="6"/>
  </w:num>
  <w:num w:numId="35" w16cid:durableId="2111924358">
    <w:abstractNumId w:val="58"/>
  </w:num>
  <w:num w:numId="36" w16cid:durableId="926307199">
    <w:abstractNumId w:val="25"/>
  </w:num>
  <w:num w:numId="37" w16cid:durableId="778259821">
    <w:abstractNumId w:val="12"/>
  </w:num>
  <w:num w:numId="38" w16cid:durableId="843280752">
    <w:abstractNumId w:val="29"/>
  </w:num>
  <w:num w:numId="39" w16cid:durableId="725111091">
    <w:abstractNumId w:val="30"/>
  </w:num>
  <w:num w:numId="40" w16cid:durableId="1678002352">
    <w:abstractNumId w:val="24"/>
  </w:num>
  <w:num w:numId="41" w16cid:durableId="1854564982">
    <w:abstractNumId w:val="28"/>
  </w:num>
  <w:num w:numId="42" w16cid:durableId="919214987">
    <w:abstractNumId w:val="16"/>
  </w:num>
  <w:num w:numId="43" w16cid:durableId="1283463790">
    <w:abstractNumId w:val="47"/>
  </w:num>
  <w:num w:numId="44" w16cid:durableId="1027414836">
    <w:abstractNumId w:val="44"/>
  </w:num>
  <w:num w:numId="45" w16cid:durableId="1145702204">
    <w:abstractNumId w:val="15"/>
  </w:num>
  <w:num w:numId="46" w16cid:durableId="19162769">
    <w:abstractNumId w:val="36"/>
  </w:num>
  <w:num w:numId="47" w16cid:durableId="1927499062">
    <w:abstractNumId w:val="1"/>
  </w:num>
  <w:num w:numId="48" w16cid:durableId="537858994">
    <w:abstractNumId w:val="54"/>
  </w:num>
  <w:num w:numId="49" w16cid:durableId="1185941837">
    <w:abstractNumId w:val="19"/>
  </w:num>
  <w:num w:numId="50" w16cid:durableId="1982998669">
    <w:abstractNumId w:val="11"/>
  </w:num>
  <w:num w:numId="51" w16cid:durableId="445127876">
    <w:abstractNumId w:val="27"/>
  </w:num>
  <w:num w:numId="52" w16cid:durableId="1284536496">
    <w:abstractNumId w:val="50"/>
  </w:num>
  <w:num w:numId="53" w16cid:durableId="925502975">
    <w:abstractNumId w:val="22"/>
  </w:num>
  <w:num w:numId="54" w16cid:durableId="1053384926">
    <w:abstractNumId w:val="7"/>
  </w:num>
  <w:num w:numId="55" w16cid:durableId="2132169966">
    <w:abstractNumId w:val="37"/>
  </w:num>
  <w:num w:numId="56" w16cid:durableId="521357912">
    <w:abstractNumId w:val="13"/>
  </w:num>
  <w:num w:numId="57" w16cid:durableId="386683492">
    <w:abstractNumId w:val="33"/>
  </w:num>
  <w:num w:numId="58" w16cid:durableId="42107488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0B"/>
    <w:rsid w:val="000020A3"/>
    <w:rsid w:val="000039F8"/>
    <w:rsid w:val="00005F49"/>
    <w:rsid w:val="000064FE"/>
    <w:rsid w:val="0000651C"/>
    <w:rsid w:val="00006AC2"/>
    <w:rsid w:val="00006FA3"/>
    <w:rsid w:val="00010F7E"/>
    <w:rsid w:val="0001437E"/>
    <w:rsid w:val="000161EF"/>
    <w:rsid w:val="00017FD9"/>
    <w:rsid w:val="00023D18"/>
    <w:rsid w:val="000277D1"/>
    <w:rsid w:val="00027820"/>
    <w:rsid w:val="00030474"/>
    <w:rsid w:val="00031AF0"/>
    <w:rsid w:val="00034F40"/>
    <w:rsid w:val="00035171"/>
    <w:rsid w:val="000467E0"/>
    <w:rsid w:val="00051586"/>
    <w:rsid w:val="00054F2D"/>
    <w:rsid w:val="000574EF"/>
    <w:rsid w:val="00062C1B"/>
    <w:rsid w:val="00064F8C"/>
    <w:rsid w:val="0006501D"/>
    <w:rsid w:val="000655F0"/>
    <w:rsid w:val="00065BA0"/>
    <w:rsid w:val="000660D0"/>
    <w:rsid w:val="000672D0"/>
    <w:rsid w:val="000720CA"/>
    <w:rsid w:val="00073E02"/>
    <w:rsid w:val="00074438"/>
    <w:rsid w:val="00087D0F"/>
    <w:rsid w:val="00090114"/>
    <w:rsid w:val="00091990"/>
    <w:rsid w:val="00092B87"/>
    <w:rsid w:val="0009313E"/>
    <w:rsid w:val="000A010E"/>
    <w:rsid w:val="000A0E34"/>
    <w:rsid w:val="000A2044"/>
    <w:rsid w:val="000A5E27"/>
    <w:rsid w:val="000A72CB"/>
    <w:rsid w:val="000B0982"/>
    <w:rsid w:val="000B51BF"/>
    <w:rsid w:val="000B7BD8"/>
    <w:rsid w:val="000C0F08"/>
    <w:rsid w:val="000C2805"/>
    <w:rsid w:val="000C7613"/>
    <w:rsid w:val="000D1CF9"/>
    <w:rsid w:val="000E0ADF"/>
    <w:rsid w:val="000E144E"/>
    <w:rsid w:val="000E2823"/>
    <w:rsid w:val="000E71B7"/>
    <w:rsid w:val="000F0776"/>
    <w:rsid w:val="000F2A2B"/>
    <w:rsid w:val="000F40D6"/>
    <w:rsid w:val="000F522F"/>
    <w:rsid w:val="000F5992"/>
    <w:rsid w:val="000F725A"/>
    <w:rsid w:val="000F7BFF"/>
    <w:rsid w:val="00103CA2"/>
    <w:rsid w:val="00104941"/>
    <w:rsid w:val="001059D9"/>
    <w:rsid w:val="00105F35"/>
    <w:rsid w:val="001129BE"/>
    <w:rsid w:val="00116986"/>
    <w:rsid w:val="001204A3"/>
    <w:rsid w:val="001235FA"/>
    <w:rsid w:val="0012490E"/>
    <w:rsid w:val="001259F6"/>
    <w:rsid w:val="00125F91"/>
    <w:rsid w:val="0013301F"/>
    <w:rsid w:val="0013365D"/>
    <w:rsid w:val="00134E2B"/>
    <w:rsid w:val="00134E94"/>
    <w:rsid w:val="00136FAE"/>
    <w:rsid w:val="00140ABE"/>
    <w:rsid w:val="001418F0"/>
    <w:rsid w:val="00147E57"/>
    <w:rsid w:val="00150F4B"/>
    <w:rsid w:val="0015659A"/>
    <w:rsid w:val="00156B57"/>
    <w:rsid w:val="00160093"/>
    <w:rsid w:val="00161855"/>
    <w:rsid w:val="0016475E"/>
    <w:rsid w:val="00164F68"/>
    <w:rsid w:val="00165E7D"/>
    <w:rsid w:val="00167601"/>
    <w:rsid w:val="00171721"/>
    <w:rsid w:val="001725CF"/>
    <w:rsid w:val="00173482"/>
    <w:rsid w:val="00173A3D"/>
    <w:rsid w:val="00174214"/>
    <w:rsid w:val="001766B8"/>
    <w:rsid w:val="00176E4D"/>
    <w:rsid w:val="00180D4E"/>
    <w:rsid w:val="00184445"/>
    <w:rsid w:val="001859FD"/>
    <w:rsid w:val="00191CA6"/>
    <w:rsid w:val="00192AD4"/>
    <w:rsid w:val="00193A0D"/>
    <w:rsid w:val="00196EA7"/>
    <w:rsid w:val="001A17AA"/>
    <w:rsid w:val="001A229E"/>
    <w:rsid w:val="001A3B5B"/>
    <w:rsid w:val="001A51EA"/>
    <w:rsid w:val="001A53F8"/>
    <w:rsid w:val="001A7372"/>
    <w:rsid w:val="001A799D"/>
    <w:rsid w:val="001B0A55"/>
    <w:rsid w:val="001B1416"/>
    <w:rsid w:val="001C088B"/>
    <w:rsid w:val="001C1A79"/>
    <w:rsid w:val="001C1BEE"/>
    <w:rsid w:val="001C1E4D"/>
    <w:rsid w:val="001C2FBC"/>
    <w:rsid w:val="001C4B9A"/>
    <w:rsid w:val="001C4CD2"/>
    <w:rsid w:val="001C7309"/>
    <w:rsid w:val="001C7332"/>
    <w:rsid w:val="001D1BC4"/>
    <w:rsid w:val="001D22A7"/>
    <w:rsid w:val="001D52EE"/>
    <w:rsid w:val="001D546F"/>
    <w:rsid w:val="001D7C07"/>
    <w:rsid w:val="001E2B31"/>
    <w:rsid w:val="001E4FFB"/>
    <w:rsid w:val="001E58FE"/>
    <w:rsid w:val="001E6490"/>
    <w:rsid w:val="001F2770"/>
    <w:rsid w:val="001F3DF0"/>
    <w:rsid w:val="001F497D"/>
    <w:rsid w:val="001F63B2"/>
    <w:rsid w:val="001F68B6"/>
    <w:rsid w:val="00200C24"/>
    <w:rsid w:val="00205BA2"/>
    <w:rsid w:val="00206C7A"/>
    <w:rsid w:val="00210B96"/>
    <w:rsid w:val="00211E77"/>
    <w:rsid w:val="00211F4B"/>
    <w:rsid w:val="0021269A"/>
    <w:rsid w:val="00212AEB"/>
    <w:rsid w:val="00217434"/>
    <w:rsid w:val="002211E8"/>
    <w:rsid w:val="002228A2"/>
    <w:rsid w:val="002246D3"/>
    <w:rsid w:val="002259FD"/>
    <w:rsid w:val="002323E2"/>
    <w:rsid w:val="002420CB"/>
    <w:rsid w:val="00247FBB"/>
    <w:rsid w:val="00250E39"/>
    <w:rsid w:val="00253CFB"/>
    <w:rsid w:val="002544E9"/>
    <w:rsid w:val="00254558"/>
    <w:rsid w:val="00255CDE"/>
    <w:rsid w:val="00257B3A"/>
    <w:rsid w:val="0026034D"/>
    <w:rsid w:val="00262D8C"/>
    <w:rsid w:val="002655D4"/>
    <w:rsid w:val="00266640"/>
    <w:rsid w:val="00266D28"/>
    <w:rsid w:val="00267B8E"/>
    <w:rsid w:val="00270223"/>
    <w:rsid w:val="00270494"/>
    <w:rsid w:val="0027067F"/>
    <w:rsid w:val="0027264B"/>
    <w:rsid w:val="00272CA6"/>
    <w:rsid w:val="00275863"/>
    <w:rsid w:val="00276147"/>
    <w:rsid w:val="00276D81"/>
    <w:rsid w:val="00280A5E"/>
    <w:rsid w:val="002872C3"/>
    <w:rsid w:val="00290DA6"/>
    <w:rsid w:val="002915DC"/>
    <w:rsid w:val="00293185"/>
    <w:rsid w:val="00294B01"/>
    <w:rsid w:val="00295588"/>
    <w:rsid w:val="00295CB5"/>
    <w:rsid w:val="00297FE4"/>
    <w:rsid w:val="002A1F12"/>
    <w:rsid w:val="002A444A"/>
    <w:rsid w:val="002A45A9"/>
    <w:rsid w:val="002A46B1"/>
    <w:rsid w:val="002A4917"/>
    <w:rsid w:val="002A493D"/>
    <w:rsid w:val="002A51F9"/>
    <w:rsid w:val="002B0AD1"/>
    <w:rsid w:val="002B25FA"/>
    <w:rsid w:val="002B6EC9"/>
    <w:rsid w:val="002C294F"/>
    <w:rsid w:val="002C3D1B"/>
    <w:rsid w:val="002C7476"/>
    <w:rsid w:val="002C7656"/>
    <w:rsid w:val="002D05DC"/>
    <w:rsid w:val="002D195B"/>
    <w:rsid w:val="002D4245"/>
    <w:rsid w:val="002D7386"/>
    <w:rsid w:val="002E0DFB"/>
    <w:rsid w:val="002E2A19"/>
    <w:rsid w:val="002E2EE9"/>
    <w:rsid w:val="002E40F9"/>
    <w:rsid w:val="002E5C2A"/>
    <w:rsid w:val="002E65A9"/>
    <w:rsid w:val="002F13CF"/>
    <w:rsid w:val="002F3A55"/>
    <w:rsid w:val="002F5C10"/>
    <w:rsid w:val="002F7FE4"/>
    <w:rsid w:val="0030071C"/>
    <w:rsid w:val="00302B4D"/>
    <w:rsid w:val="00305710"/>
    <w:rsid w:val="0030595E"/>
    <w:rsid w:val="00305B3B"/>
    <w:rsid w:val="003061CE"/>
    <w:rsid w:val="003078CE"/>
    <w:rsid w:val="00310885"/>
    <w:rsid w:val="00311D04"/>
    <w:rsid w:val="003127C5"/>
    <w:rsid w:val="00313A77"/>
    <w:rsid w:val="003145EB"/>
    <w:rsid w:val="00315BA2"/>
    <w:rsid w:val="003260CB"/>
    <w:rsid w:val="003260D7"/>
    <w:rsid w:val="00327E6B"/>
    <w:rsid w:val="00331E3C"/>
    <w:rsid w:val="003343D1"/>
    <w:rsid w:val="00344919"/>
    <w:rsid w:val="003452FA"/>
    <w:rsid w:val="00357396"/>
    <w:rsid w:val="003615A8"/>
    <w:rsid w:val="003637B5"/>
    <w:rsid w:val="003639A8"/>
    <w:rsid w:val="00365B0F"/>
    <w:rsid w:val="00371469"/>
    <w:rsid w:val="00371AA3"/>
    <w:rsid w:val="00375E10"/>
    <w:rsid w:val="00375F55"/>
    <w:rsid w:val="003769EC"/>
    <w:rsid w:val="00376F81"/>
    <w:rsid w:val="003822F4"/>
    <w:rsid w:val="00383711"/>
    <w:rsid w:val="00384418"/>
    <w:rsid w:val="00385A08"/>
    <w:rsid w:val="00390571"/>
    <w:rsid w:val="00391E66"/>
    <w:rsid w:val="00392E69"/>
    <w:rsid w:val="003A2082"/>
    <w:rsid w:val="003A2AD2"/>
    <w:rsid w:val="003A4702"/>
    <w:rsid w:val="003A4B8C"/>
    <w:rsid w:val="003A5390"/>
    <w:rsid w:val="003A637B"/>
    <w:rsid w:val="003A6705"/>
    <w:rsid w:val="003A6C4D"/>
    <w:rsid w:val="003B1D2D"/>
    <w:rsid w:val="003B2BDD"/>
    <w:rsid w:val="003C0183"/>
    <w:rsid w:val="003C1B2A"/>
    <w:rsid w:val="003C29BF"/>
    <w:rsid w:val="003C3CD0"/>
    <w:rsid w:val="003C3E08"/>
    <w:rsid w:val="003C4BB4"/>
    <w:rsid w:val="003C4C1A"/>
    <w:rsid w:val="003C5A5C"/>
    <w:rsid w:val="003C645F"/>
    <w:rsid w:val="003D073D"/>
    <w:rsid w:val="003D1652"/>
    <w:rsid w:val="003D1ED5"/>
    <w:rsid w:val="003D3B54"/>
    <w:rsid w:val="003D5BD3"/>
    <w:rsid w:val="003D6E23"/>
    <w:rsid w:val="003D727F"/>
    <w:rsid w:val="003E175D"/>
    <w:rsid w:val="003E34CD"/>
    <w:rsid w:val="003E35BE"/>
    <w:rsid w:val="003E5BC3"/>
    <w:rsid w:val="003E6244"/>
    <w:rsid w:val="003F1136"/>
    <w:rsid w:val="003F14D0"/>
    <w:rsid w:val="003F29CD"/>
    <w:rsid w:val="003F2DFE"/>
    <w:rsid w:val="003F33AD"/>
    <w:rsid w:val="003F3B6E"/>
    <w:rsid w:val="003F41E9"/>
    <w:rsid w:val="003F424C"/>
    <w:rsid w:val="003F5291"/>
    <w:rsid w:val="003F5390"/>
    <w:rsid w:val="003F5FDD"/>
    <w:rsid w:val="003F79AD"/>
    <w:rsid w:val="003F7AB6"/>
    <w:rsid w:val="00405C0C"/>
    <w:rsid w:val="00405F29"/>
    <w:rsid w:val="00406A72"/>
    <w:rsid w:val="004117F6"/>
    <w:rsid w:val="004122C2"/>
    <w:rsid w:val="00414F66"/>
    <w:rsid w:val="00417DFD"/>
    <w:rsid w:val="004237EA"/>
    <w:rsid w:val="00424355"/>
    <w:rsid w:val="004256BF"/>
    <w:rsid w:val="00425BBC"/>
    <w:rsid w:val="004318E7"/>
    <w:rsid w:val="00431C27"/>
    <w:rsid w:val="00435B4E"/>
    <w:rsid w:val="00435C96"/>
    <w:rsid w:val="00436C6A"/>
    <w:rsid w:val="00441D00"/>
    <w:rsid w:val="00441E43"/>
    <w:rsid w:val="00444DF8"/>
    <w:rsid w:val="004456C7"/>
    <w:rsid w:val="00445D18"/>
    <w:rsid w:val="00446074"/>
    <w:rsid w:val="0044651E"/>
    <w:rsid w:val="00451BDF"/>
    <w:rsid w:val="004532EF"/>
    <w:rsid w:val="00455E6D"/>
    <w:rsid w:val="00457B3E"/>
    <w:rsid w:val="004608D3"/>
    <w:rsid w:val="00460CAF"/>
    <w:rsid w:val="00462B43"/>
    <w:rsid w:val="00477004"/>
    <w:rsid w:val="00477C7D"/>
    <w:rsid w:val="004806A7"/>
    <w:rsid w:val="00481C85"/>
    <w:rsid w:val="00484DB6"/>
    <w:rsid w:val="0049187B"/>
    <w:rsid w:val="004919D2"/>
    <w:rsid w:val="0049495C"/>
    <w:rsid w:val="00494E30"/>
    <w:rsid w:val="00495633"/>
    <w:rsid w:val="00495C93"/>
    <w:rsid w:val="004A00A0"/>
    <w:rsid w:val="004A1ED8"/>
    <w:rsid w:val="004A605E"/>
    <w:rsid w:val="004A7C4A"/>
    <w:rsid w:val="004B1AA9"/>
    <w:rsid w:val="004B2480"/>
    <w:rsid w:val="004B316E"/>
    <w:rsid w:val="004B31D3"/>
    <w:rsid w:val="004B6D25"/>
    <w:rsid w:val="004B6F14"/>
    <w:rsid w:val="004C02B0"/>
    <w:rsid w:val="004C155E"/>
    <w:rsid w:val="004C38BD"/>
    <w:rsid w:val="004C5C13"/>
    <w:rsid w:val="004C7A92"/>
    <w:rsid w:val="004D1706"/>
    <w:rsid w:val="004D1CD8"/>
    <w:rsid w:val="004D2B5C"/>
    <w:rsid w:val="004D3037"/>
    <w:rsid w:val="004D5EB2"/>
    <w:rsid w:val="004F3B01"/>
    <w:rsid w:val="0050118F"/>
    <w:rsid w:val="005014DB"/>
    <w:rsid w:val="00502BF8"/>
    <w:rsid w:val="00502CAC"/>
    <w:rsid w:val="0050428D"/>
    <w:rsid w:val="0050486C"/>
    <w:rsid w:val="00507F03"/>
    <w:rsid w:val="00511E98"/>
    <w:rsid w:val="00513237"/>
    <w:rsid w:val="005138E6"/>
    <w:rsid w:val="005138F9"/>
    <w:rsid w:val="0052027A"/>
    <w:rsid w:val="005208AF"/>
    <w:rsid w:val="005208C4"/>
    <w:rsid w:val="005223D5"/>
    <w:rsid w:val="005267A5"/>
    <w:rsid w:val="00531BD1"/>
    <w:rsid w:val="005347E5"/>
    <w:rsid w:val="00536F79"/>
    <w:rsid w:val="0054011B"/>
    <w:rsid w:val="005417E4"/>
    <w:rsid w:val="005459FF"/>
    <w:rsid w:val="005464FA"/>
    <w:rsid w:val="00546978"/>
    <w:rsid w:val="00552DBB"/>
    <w:rsid w:val="00553807"/>
    <w:rsid w:val="00554BB7"/>
    <w:rsid w:val="005554C4"/>
    <w:rsid w:val="00562E8A"/>
    <w:rsid w:val="00567F80"/>
    <w:rsid w:val="005754BC"/>
    <w:rsid w:val="00584D38"/>
    <w:rsid w:val="00585B12"/>
    <w:rsid w:val="00591CCA"/>
    <w:rsid w:val="005933E4"/>
    <w:rsid w:val="00595A22"/>
    <w:rsid w:val="00595DD2"/>
    <w:rsid w:val="005A0CB9"/>
    <w:rsid w:val="005A31B2"/>
    <w:rsid w:val="005A7385"/>
    <w:rsid w:val="005B1583"/>
    <w:rsid w:val="005B2665"/>
    <w:rsid w:val="005B5F11"/>
    <w:rsid w:val="005C0902"/>
    <w:rsid w:val="005C0A5E"/>
    <w:rsid w:val="005C4C2A"/>
    <w:rsid w:val="005D493E"/>
    <w:rsid w:val="005D609A"/>
    <w:rsid w:val="005E07B2"/>
    <w:rsid w:val="005E376E"/>
    <w:rsid w:val="005E4223"/>
    <w:rsid w:val="005E5C7B"/>
    <w:rsid w:val="005E6824"/>
    <w:rsid w:val="005E7B3B"/>
    <w:rsid w:val="005F0057"/>
    <w:rsid w:val="005F0201"/>
    <w:rsid w:val="005F51F2"/>
    <w:rsid w:val="00600340"/>
    <w:rsid w:val="006011CC"/>
    <w:rsid w:val="00601A77"/>
    <w:rsid w:val="00603ED4"/>
    <w:rsid w:val="00605CCA"/>
    <w:rsid w:val="00610204"/>
    <w:rsid w:val="00610B9E"/>
    <w:rsid w:val="00612E86"/>
    <w:rsid w:val="00614F8C"/>
    <w:rsid w:val="00617AA6"/>
    <w:rsid w:val="00617F9A"/>
    <w:rsid w:val="00623CEC"/>
    <w:rsid w:val="00624CDF"/>
    <w:rsid w:val="00624E19"/>
    <w:rsid w:val="00627270"/>
    <w:rsid w:val="006273BC"/>
    <w:rsid w:val="00632DD8"/>
    <w:rsid w:val="00634C24"/>
    <w:rsid w:val="006417FD"/>
    <w:rsid w:val="00641931"/>
    <w:rsid w:val="00641F14"/>
    <w:rsid w:val="00642C20"/>
    <w:rsid w:val="00652038"/>
    <w:rsid w:val="0065586C"/>
    <w:rsid w:val="00657131"/>
    <w:rsid w:val="00660F86"/>
    <w:rsid w:val="00662646"/>
    <w:rsid w:val="00666EE8"/>
    <w:rsid w:val="00667C9E"/>
    <w:rsid w:val="00672B57"/>
    <w:rsid w:val="006743EC"/>
    <w:rsid w:val="0067730A"/>
    <w:rsid w:val="00677D39"/>
    <w:rsid w:val="00686D5F"/>
    <w:rsid w:val="00687EEE"/>
    <w:rsid w:val="006912D5"/>
    <w:rsid w:val="006A0C54"/>
    <w:rsid w:val="006A31C6"/>
    <w:rsid w:val="006A422D"/>
    <w:rsid w:val="006A6EA0"/>
    <w:rsid w:val="006B0227"/>
    <w:rsid w:val="006B0D44"/>
    <w:rsid w:val="006B469B"/>
    <w:rsid w:val="006B6F0E"/>
    <w:rsid w:val="006B7154"/>
    <w:rsid w:val="006C1276"/>
    <w:rsid w:val="006C2353"/>
    <w:rsid w:val="006C3CEA"/>
    <w:rsid w:val="006C5D0E"/>
    <w:rsid w:val="006C5FD6"/>
    <w:rsid w:val="006C6E87"/>
    <w:rsid w:val="006C73EF"/>
    <w:rsid w:val="006D2804"/>
    <w:rsid w:val="006D4349"/>
    <w:rsid w:val="006D686C"/>
    <w:rsid w:val="006D6B89"/>
    <w:rsid w:val="006D6CE0"/>
    <w:rsid w:val="006E0028"/>
    <w:rsid w:val="006E4806"/>
    <w:rsid w:val="006E7EB6"/>
    <w:rsid w:val="006F118B"/>
    <w:rsid w:val="006F617F"/>
    <w:rsid w:val="006F7DFB"/>
    <w:rsid w:val="006F7F78"/>
    <w:rsid w:val="00701601"/>
    <w:rsid w:val="00701F8D"/>
    <w:rsid w:val="00707326"/>
    <w:rsid w:val="007103D3"/>
    <w:rsid w:val="00710774"/>
    <w:rsid w:val="007136B8"/>
    <w:rsid w:val="007207F2"/>
    <w:rsid w:val="00720DEB"/>
    <w:rsid w:val="00721986"/>
    <w:rsid w:val="00727879"/>
    <w:rsid w:val="00730201"/>
    <w:rsid w:val="00733113"/>
    <w:rsid w:val="00736452"/>
    <w:rsid w:val="00741BDB"/>
    <w:rsid w:val="00743419"/>
    <w:rsid w:val="007446ED"/>
    <w:rsid w:val="00744D0D"/>
    <w:rsid w:val="00745D2D"/>
    <w:rsid w:val="00750512"/>
    <w:rsid w:val="00751657"/>
    <w:rsid w:val="00761BC5"/>
    <w:rsid w:val="0076455F"/>
    <w:rsid w:val="00764A7C"/>
    <w:rsid w:val="007661C9"/>
    <w:rsid w:val="00767187"/>
    <w:rsid w:val="007673BC"/>
    <w:rsid w:val="0076773D"/>
    <w:rsid w:val="007711D4"/>
    <w:rsid w:val="00772CF3"/>
    <w:rsid w:val="0077665C"/>
    <w:rsid w:val="00780394"/>
    <w:rsid w:val="00781F29"/>
    <w:rsid w:val="007841AF"/>
    <w:rsid w:val="00784569"/>
    <w:rsid w:val="0078617F"/>
    <w:rsid w:val="00786B57"/>
    <w:rsid w:val="00786E4C"/>
    <w:rsid w:val="007930FD"/>
    <w:rsid w:val="0079564E"/>
    <w:rsid w:val="007977F3"/>
    <w:rsid w:val="007A7639"/>
    <w:rsid w:val="007B0F86"/>
    <w:rsid w:val="007B23EF"/>
    <w:rsid w:val="007B40D8"/>
    <w:rsid w:val="007B533E"/>
    <w:rsid w:val="007B69D1"/>
    <w:rsid w:val="007B7AE5"/>
    <w:rsid w:val="007B7B6D"/>
    <w:rsid w:val="007C3A0A"/>
    <w:rsid w:val="007C485B"/>
    <w:rsid w:val="007C4E59"/>
    <w:rsid w:val="007C4E88"/>
    <w:rsid w:val="007C576E"/>
    <w:rsid w:val="007C7CF5"/>
    <w:rsid w:val="007D0C0E"/>
    <w:rsid w:val="007D13A2"/>
    <w:rsid w:val="007D2572"/>
    <w:rsid w:val="007D2DD6"/>
    <w:rsid w:val="007D3C1D"/>
    <w:rsid w:val="007D5180"/>
    <w:rsid w:val="007D74D4"/>
    <w:rsid w:val="007E0221"/>
    <w:rsid w:val="007E09BA"/>
    <w:rsid w:val="007E57FD"/>
    <w:rsid w:val="007E640A"/>
    <w:rsid w:val="007E7959"/>
    <w:rsid w:val="007F39B2"/>
    <w:rsid w:val="007F5301"/>
    <w:rsid w:val="007F68F8"/>
    <w:rsid w:val="007F795F"/>
    <w:rsid w:val="008032B1"/>
    <w:rsid w:val="00807019"/>
    <w:rsid w:val="00810FA8"/>
    <w:rsid w:val="00811830"/>
    <w:rsid w:val="0081300F"/>
    <w:rsid w:val="00813512"/>
    <w:rsid w:val="0081532D"/>
    <w:rsid w:val="00815CA6"/>
    <w:rsid w:val="00817544"/>
    <w:rsid w:val="008208B8"/>
    <w:rsid w:val="00821467"/>
    <w:rsid w:val="00822CE4"/>
    <w:rsid w:val="00825CB7"/>
    <w:rsid w:val="008270F9"/>
    <w:rsid w:val="008272B0"/>
    <w:rsid w:val="00830A13"/>
    <w:rsid w:val="00831558"/>
    <w:rsid w:val="00831818"/>
    <w:rsid w:val="00832602"/>
    <w:rsid w:val="00832CD6"/>
    <w:rsid w:val="00837D9D"/>
    <w:rsid w:val="00841476"/>
    <w:rsid w:val="00843423"/>
    <w:rsid w:val="00843C72"/>
    <w:rsid w:val="008451B7"/>
    <w:rsid w:val="008503C9"/>
    <w:rsid w:val="00850C56"/>
    <w:rsid w:val="00851CB4"/>
    <w:rsid w:val="00852A5D"/>
    <w:rsid w:val="00855850"/>
    <w:rsid w:val="00857A7C"/>
    <w:rsid w:val="00864668"/>
    <w:rsid w:val="00866C5A"/>
    <w:rsid w:val="00870F93"/>
    <w:rsid w:val="0087124F"/>
    <w:rsid w:val="00871C05"/>
    <w:rsid w:val="008747E9"/>
    <w:rsid w:val="00874E88"/>
    <w:rsid w:val="008756DC"/>
    <w:rsid w:val="00880986"/>
    <w:rsid w:val="00880B58"/>
    <w:rsid w:val="00883CA6"/>
    <w:rsid w:val="008861E9"/>
    <w:rsid w:val="00890165"/>
    <w:rsid w:val="00890D02"/>
    <w:rsid w:val="00892AE5"/>
    <w:rsid w:val="00894F24"/>
    <w:rsid w:val="0089610C"/>
    <w:rsid w:val="008A1E8F"/>
    <w:rsid w:val="008A2D0A"/>
    <w:rsid w:val="008A37A4"/>
    <w:rsid w:val="008A464E"/>
    <w:rsid w:val="008A6397"/>
    <w:rsid w:val="008B6304"/>
    <w:rsid w:val="008B70BA"/>
    <w:rsid w:val="008B7E51"/>
    <w:rsid w:val="008C69B8"/>
    <w:rsid w:val="008D1449"/>
    <w:rsid w:val="008D1F85"/>
    <w:rsid w:val="008D2BAA"/>
    <w:rsid w:val="008D300D"/>
    <w:rsid w:val="008D51BA"/>
    <w:rsid w:val="008E49F0"/>
    <w:rsid w:val="008E73AB"/>
    <w:rsid w:val="008E7403"/>
    <w:rsid w:val="008F0095"/>
    <w:rsid w:val="008F0E0B"/>
    <w:rsid w:val="008F1158"/>
    <w:rsid w:val="008F4B28"/>
    <w:rsid w:val="008F7BF0"/>
    <w:rsid w:val="008F7D83"/>
    <w:rsid w:val="0090049B"/>
    <w:rsid w:val="009006F4"/>
    <w:rsid w:val="0090117B"/>
    <w:rsid w:val="0090129A"/>
    <w:rsid w:val="0090461F"/>
    <w:rsid w:val="0090775B"/>
    <w:rsid w:val="00913396"/>
    <w:rsid w:val="00914110"/>
    <w:rsid w:val="00922423"/>
    <w:rsid w:val="009229FC"/>
    <w:rsid w:val="0092430D"/>
    <w:rsid w:val="00924369"/>
    <w:rsid w:val="009329AB"/>
    <w:rsid w:val="00932F73"/>
    <w:rsid w:val="00933B61"/>
    <w:rsid w:val="00935055"/>
    <w:rsid w:val="009369AF"/>
    <w:rsid w:val="00936F22"/>
    <w:rsid w:val="009370B8"/>
    <w:rsid w:val="009428AB"/>
    <w:rsid w:val="00946465"/>
    <w:rsid w:val="00950094"/>
    <w:rsid w:val="00950B01"/>
    <w:rsid w:val="00950DA2"/>
    <w:rsid w:val="0095113B"/>
    <w:rsid w:val="00952044"/>
    <w:rsid w:val="00955B7B"/>
    <w:rsid w:val="00962853"/>
    <w:rsid w:val="00965D8D"/>
    <w:rsid w:val="00966DA9"/>
    <w:rsid w:val="009732E2"/>
    <w:rsid w:val="00975D64"/>
    <w:rsid w:val="00975E2A"/>
    <w:rsid w:val="0097704F"/>
    <w:rsid w:val="00977430"/>
    <w:rsid w:val="00982549"/>
    <w:rsid w:val="00982C47"/>
    <w:rsid w:val="0098545A"/>
    <w:rsid w:val="00985FF2"/>
    <w:rsid w:val="009925CB"/>
    <w:rsid w:val="009940D1"/>
    <w:rsid w:val="0099587E"/>
    <w:rsid w:val="009A4366"/>
    <w:rsid w:val="009A61AC"/>
    <w:rsid w:val="009B3A37"/>
    <w:rsid w:val="009B74D2"/>
    <w:rsid w:val="009B7A2E"/>
    <w:rsid w:val="009C1171"/>
    <w:rsid w:val="009C64EB"/>
    <w:rsid w:val="009C6F2E"/>
    <w:rsid w:val="009D18C3"/>
    <w:rsid w:val="009D2293"/>
    <w:rsid w:val="009D2C76"/>
    <w:rsid w:val="009D6BD4"/>
    <w:rsid w:val="009E575A"/>
    <w:rsid w:val="009E6918"/>
    <w:rsid w:val="009E6BCB"/>
    <w:rsid w:val="009F19BD"/>
    <w:rsid w:val="009F1A19"/>
    <w:rsid w:val="009F2936"/>
    <w:rsid w:val="009F3FDB"/>
    <w:rsid w:val="00A04E6D"/>
    <w:rsid w:val="00A146D8"/>
    <w:rsid w:val="00A215EE"/>
    <w:rsid w:val="00A21AB4"/>
    <w:rsid w:val="00A2576D"/>
    <w:rsid w:val="00A25FAF"/>
    <w:rsid w:val="00A26790"/>
    <w:rsid w:val="00A31AFE"/>
    <w:rsid w:val="00A31DDE"/>
    <w:rsid w:val="00A321F5"/>
    <w:rsid w:val="00A32206"/>
    <w:rsid w:val="00A3335C"/>
    <w:rsid w:val="00A35AB6"/>
    <w:rsid w:val="00A41EC1"/>
    <w:rsid w:val="00A447DF"/>
    <w:rsid w:val="00A4480A"/>
    <w:rsid w:val="00A452D9"/>
    <w:rsid w:val="00A46783"/>
    <w:rsid w:val="00A51FF1"/>
    <w:rsid w:val="00A63FF0"/>
    <w:rsid w:val="00A63FFE"/>
    <w:rsid w:val="00A64967"/>
    <w:rsid w:val="00A65873"/>
    <w:rsid w:val="00A65BAB"/>
    <w:rsid w:val="00A7295D"/>
    <w:rsid w:val="00A733CB"/>
    <w:rsid w:val="00A80C1D"/>
    <w:rsid w:val="00A83551"/>
    <w:rsid w:val="00A83CF7"/>
    <w:rsid w:val="00A93E37"/>
    <w:rsid w:val="00A94CDF"/>
    <w:rsid w:val="00A95949"/>
    <w:rsid w:val="00AA411A"/>
    <w:rsid w:val="00AA72D3"/>
    <w:rsid w:val="00AB0C12"/>
    <w:rsid w:val="00AB14B7"/>
    <w:rsid w:val="00AB33D0"/>
    <w:rsid w:val="00AB4C15"/>
    <w:rsid w:val="00AB5094"/>
    <w:rsid w:val="00AC24F6"/>
    <w:rsid w:val="00AC32E7"/>
    <w:rsid w:val="00AC34CB"/>
    <w:rsid w:val="00AC5437"/>
    <w:rsid w:val="00AC7748"/>
    <w:rsid w:val="00AD6ECA"/>
    <w:rsid w:val="00AE2615"/>
    <w:rsid w:val="00AE3D47"/>
    <w:rsid w:val="00AE42D9"/>
    <w:rsid w:val="00AE60BC"/>
    <w:rsid w:val="00AE6B69"/>
    <w:rsid w:val="00AE6CDC"/>
    <w:rsid w:val="00AE7807"/>
    <w:rsid w:val="00AE7907"/>
    <w:rsid w:val="00AF1080"/>
    <w:rsid w:val="00AF1AEC"/>
    <w:rsid w:val="00AF4E8B"/>
    <w:rsid w:val="00AF677D"/>
    <w:rsid w:val="00B02312"/>
    <w:rsid w:val="00B04A88"/>
    <w:rsid w:val="00B05299"/>
    <w:rsid w:val="00B144FC"/>
    <w:rsid w:val="00B15288"/>
    <w:rsid w:val="00B21701"/>
    <w:rsid w:val="00B22D4E"/>
    <w:rsid w:val="00B23057"/>
    <w:rsid w:val="00B3285E"/>
    <w:rsid w:val="00B33F58"/>
    <w:rsid w:val="00B3421E"/>
    <w:rsid w:val="00B42590"/>
    <w:rsid w:val="00B44828"/>
    <w:rsid w:val="00B477BB"/>
    <w:rsid w:val="00B500D9"/>
    <w:rsid w:val="00B515AF"/>
    <w:rsid w:val="00B51A51"/>
    <w:rsid w:val="00B548A8"/>
    <w:rsid w:val="00B6165F"/>
    <w:rsid w:val="00B6242A"/>
    <w:rsid w:val="00B62788"/>
    <w:rsid w:val="00B64CA1"/>
    <w:rsid w:val="00B66688"/>
    <w:rsid w:val="00B71D24"/>
    <w:rsid w:val="00B7356A"/>
    <w:rsid w:val="00B753F0"/>
    <w:rsid w:val="00B813ED"/>
    <w:rsid w:val="00B81A32"/>
    <w:rsid w:val="00B81BFE"/>
    <w:rsid w:val="00B832BC"/>
    <w:rsid w:val="00B83D40"/>
    <w:rsid w:val="00B83DD7"/>
    <w:rsid w:val="00B85345"/>
    <w:rsid w:val="00B85D57"/>
    <w:rsid w:val="00B91D42"/>
    <w:rsid w:val="00B9353E"/>
    <w:rsid w:val="00B937D3"/>
    <w:rsid w:val="00B9560C"/>
    <w:rsid w:val="00B95700"/>
    <w:rsid w:val="00BA1D1B"/>
    <w:rsid w:val="00BA1EBF"/>
    <w:rsid w:val="00BA400C"/>
    <w:rsid w:val="00BA447C"/>
    <w:rsid w:val="00BA5529"/>
    <w:rsid w:val="00BA574D"/>
    <w:rsid w:val="00BA57FF"/>
    <w:rsid w:val="00BB17A8"/>
    <w:rsid w:val="00BC081B"/>
    <w:rsid w:val="00BC1D3B"/>
    <w:rsid w:val="00BC2767"/>
    <w:rsid w:val="00BC3E82"/>
    <w:rsid w:val="00BC4DFB"/>
    <w:rsid w:val="00BC5700"/>
    <w:rsid w:val="00BC74C7"/>
    <w:rsid w:val="00BD15A2"/>
    <w:rsid w:val="00BD1F58"/>
    <w:rsid w:val="00BD2400"/>
    <w:rsid w:val="00BD2FC5"/>
    <w:rsid w:val="00BD3712"/>
    <w:rsid w:val="00BD5232"/>
    <w:rsid w:val="00BD7AB7"/>
    <w:rsid w:val="00BE1B5F"/>
    <w:rsid w:val="00BE4822"/>
    <w:rsid w:val="00BF0E61"/>
    <w:rsid w:val="00BF3377"/>
    <w:rsid w:val="00BF4041"/>
    <w:rsid w:val="00BF5307"/>
    <w:rsid w:val="00BF539F"/>
    <w:rsid w:val="00BF703C"/>
    <w:rsid w:val="00C00EB8"/>
    <w:rsid w:val="00C017AA"/>
    <w:rsid w:val="00C021B4"/>
    <w:rsid w:val="00C072B8"/>
    <w:rsid w:val="00C107E5"/>
    <w:rsid w:val="00C150FB"/>
    <w:rsid w:val="00C16D80"/>
    <w:rsid w:val="00C16ECC"/>
    <w:rsid w:val="00C17FCB"/>
    <w:rsid w:val="00C203D8"/>
    <w:rsid w:val="00C24C2D"/>
    <w:rsid w:val="00C32C19"/>
    <w:rsid w:val="00C37366"/>
    <w:rsid w:val="00C41244"/>
    <w:rsid w:val="00C41433"/>
    <w:rsid w:val="00C42374"/>
    <w:rsid w:val="00C445A0"/>
    <w:rsid w:val="00C4574A"/>
    <w:rsid w:val="00C45D04"/>
    <w:rsid w:val="00C46473"/>
    <w:rsid w:val="00C47346"/>
    <w:rsid w:val="00C51D28"/>
    <w:rsid w:val="00C5280A"/>
    <w:rsid w:val="00C57E66"/>
    <w:rsid w:val="00C6573A"/>
    <w:rsid w:val="00C660B2"/>
    <w:rsid w:val="00C67179"/>
    <w:rsid w:val="00C72593"/>
    <w:rsid w:val="00C727A2"/>
    <w:rsid w:val="00C80957"/>
    <w:rsid w:val="00C83A04"/>
    <w:rsid w:val="00C841BA"/>
    <w:rsid w:val="00C84810"/>
    <w:rsid w:val="00C858EB"/>
    <w:rsid w:val="00C92D94"/>
    <w:rsid w:val="00C936EA"/>
    <w:rsid w:val="00C93F81"/>
    <w:rsid w:val="00C94822"/>
    <w:rsid w:val="00CA0AED"/>
    <w:rsid w:val="00CA113F"/>
    <w:rsid w:val="00CA444C"/>
    <w:rsid w:val="00CA488D"/>
    <w:rsid w:val="00CA7CB3"/>
    <w:rsid w:val="00CB14AA"/>
    <w:rsid w:val="00CB2A60"/>
    <w:rsid w:val="00CB4E44"/>
    <w:rsid w:val="00CB6214"/>
    <w:rsid w:val="00CC0091"/>
    <w:rsid w:val="00CC087F"/>
    <w:rsid w:val="00CC29C1"/>
    <w:rsid w:val="00CC66D0"/>
    <w:rsid w:val="00CD0A58"/>
    <w:rsid w:val="00CD3050"/>
    <w:rsid w:val="00CE0637"/>
    <w:rsid w:val="00CE116E"/>
    <w:rsid w:val="00CE253D"/>
    <w:rsid w:val="00CE40AF"/>
    <w:rsid w:val="00CF042F"/>
    <w:rsid w:val="00CF466E"/>
    <w:rsid w:val="00CF69C2"/>
    <w:rsid w:val="00CF6D07"/>
    <w:rsid w:val="00D01519"/>
    <w:rsid w:val="00D01EC8"/>
    <w:rsid w:val="00D0253A"/>
    <w:rsid w:val="00D03A91"/>
    <w:rsid w:val="00D0473E"/>
    <w:rsid w:val="00D04D55"/>
    <w:rsid w:val="00D05698"/>
    <w:rsid w:val="00D1010C"/>
    <w:rsid w:val="00D10461"/>
    <w:rsid w:val="00D16428"/>
    <w:rsid w:val="00D20560"/>
    <w:rsid w:val="00D23A14"/>
    <w:rsid w:val="00D2494C"/>
    <w:rsid w:val="00D25BB7"/>
    <w:rsid w:val="00D30F17"/>
    <w:rsid w:val="00D37279"/>
    <w:rsid w:val="00D372A5"/>
    <w:rsid w:val="00D373AB"/>
    <w:rsid w:val="00D4031C"/>
    <w:rsid w:val="00D41261"/>
    <w:rsid w:val="00D413D8"/>
    <w:rsid w:val="00D4294A"/>
    <w:rsid w:val="00D43C0A"/>
    <w:rsid w:val="00D5063B"/>
    <w:rsid w:val="00D53383"/>
    <w:rsid w:val="00D53B8D"/>
    <w:rsid w:val="00D5510A"/>
    <w:rsid w:val="00D56BF4"/>
    <w:rsid w:val="00D5766D"/>
    <w:rsid w:val="00D57C9E"/>
    <w:rsid w:val="00D61731"/>
    <w:rsid w:val="00D64A8A"/>
    <w:rsid w:val="00D7044D"/>
    <w:rsid w:val="00D70A9F"/>
    <w:rsid w:val="00D70F38"/>
    <w:rsid w:val="00D724FB"/>
    <w:rsid w:val="00D725CE"/>
    <w:rsid w:val="00D72665"/>
    <w:rsid w:val="00D72BCA"/>
    <w:rsid w:val="00D73C83"/>
    <w:rsid w:val="00D770D2"/>
    <w:rsid w:val="00D77ED3"/>
    <w:rsid w:val="00D807A5"/>
    <w:rsid w:val="00D83125"/>
    <w:rsid w:val="00D837CD"/>
    <w:rsid w:val="00D8422D"/>
    <w:rsid w:val="00D91869"/>
    <w:rsid w:val="00D933EC"/>
    <w:rsid w:val="00D935B3"/>
    <w:rsid w:val="00D939AC"/>
    <w:rsid w:val="00D95BF1"/>
    <w:rsid w:val="00D96BCB"/>
    <w:rsid w:val="00DA4B13"/>
    <w:rsid w:val="00DA6C1E"/>
    <w:rsid w:val="00DB0BBB"/>
    <w:rsid w:val="00DB0DF2"/>
    <w:rsid w:val="00DB1D05"/>
    <w:rsid w:val="00DB2915"/>
    <w:rsid w:val="00DB43C4"/>
    <w:rsid w:val="00DB4952"/>
    <w:rsid w:val="00DB6BD6"/>
    <w:rsid w:val="00DC0126"/>
    <w:rsid w:val="00DC122D"/>
    <w:rsid w:val="00DC5722"/>
    <w:rsid w:val="00DD0839"/>
    <w:rsid w:val="00DD1C98"/>
    <w:rsid w:val="00DD2574"/>
    <w:rsid w:val="00DD42B4"/>
    <w:rsid w:val="00DD7E18"/>
    <w:rsid w:val="00DE3423"/>
    <w:rsid w:val="00DE37D2"/>
    <w:rsid w:val="00DE700F"/>
    <w:rsid w:val="00DF0819"/>
    <w:rsid w:val="00DF5687"/>
    <w:rsid w:val="00E013B9"/>
    <w:rsid w:val="00E01FA7"/>
    <w:rsid w:val="00E0488F"/>
    <w:rsid w:val="00E04950"/>
    <w:rsid w:val="00E06DFD"/>
    <w:rsid w:val="00E15F25"/>
    <w:rsid w:val="00E22029"/>
    <w:rsid w:val="00E24FB1"/>
    <w:rsid w:val="00E26440"/>
    <w:rsid w:val="00E275D4"/>
    <w:rsid w:val="00E2773B"/>
    <w:rsid w:val="00E3076A"/>
    <w:rsid w:val="00E36DF7"/>
    <w:rsid w:val="00E3712B"/>
    <w:rsid w:val="00E37824"/>
    <w:rsid w:val="00E41D22"/>
    <w:rsid w:val="00E41E48"/>
    <w:rsid w:val="00E44100"/>
    <w:rsid w:val="00E44E8F"/>
    <w:rsid w:val="00E458DE"/>
    <w:rsid w:val="00E474D2"/>
    <w:rsid w:val="00E47A48"/>
    <w:rsid w:val="00E507AA"/>
    <w:rsid w:val="00E51F09"/>
    <w:rsid w:val="00E529C7"/>
    <w:rsid w:val="00E53045"/>
    <w:rsid w:val="00E541FD"/>
    <w:rsid w:val="00E56BF6"/>
    <w:rsid w:val="00E606EB"/>
    <w:rsid w:val="00E61724"/>
    <w:rsid w:val="00E62066"/>
    <w:rsid w:val="00E63EDA"/>
    <w:rsid w:val="00E64750"/>
    <w:rsid w:val="00E66E1C"/>
    <w:rsid w:val="00E702C8"/>
    <w:rsid w:val="00E71F9A"/>
    <w:rsid w:val="00E74805"/>
    <w:rsid w:val="00E7503D"/>
    <w:rsid w:val="00E75395"/>
    <w:rsid w:val="00E80133"/>
    <w:rsid w:val="00E8040D"/>
    <w:rsid w:val="00E80F82"/>
    <w:rsid w:val="00E814D6"/>
    <w:rsid w:val="00E8157F"/>
    <w:rsid w:val="00E82235"/>
    <w:rsid w:val="00E848E2"/>
    <w:rsid w:val="00E85730"/>
    <w:rsid w:val="00E878C1"/>
    <w:rsid w:val="00E9261A"/>
    <w:rsid w:val="00E929E3"/>
    <w:rsid w:val="00E94905"/>
    <w:rsid w:val="00E96F40"/>
    <w:rsid w:val="00EA1CBF"/>
    <w:rsid w:val="00EA3290"/>
    <w:rsid w:val="00EA40EF"/>
    <w:rsid w:val="00EA5B56"/>
    <w:rsid w:val="00EA6DD1"/>
    <w:rsid w:val="00EB0E16"/>
    <w:rsid w:val="00EB1823"/>
    <w:rsid w:val="00EB2F20"/>
    <w:rsid w:val="00EB351D"/>
    <w:rsid w:val="00EB62EC"/>
    <w:rsid w:val="00EC21C2"/>
    <w:rsid w:val="00EC3D65"/>
    <w:rsid w:val="00EC537A"/>
    <w:rsid w:val="00EC5E14"/>
    <w:rsid w:val="00ED0C25"/>
    <w:rsid w:val="00ED225D"/>
    <w:rsid w:val="00ED3819"/>
    <w:rsid w:val="00EE08BE"/>
    <w:rsid w:val="00EE15C4"/>
    <w:rsid w:val="00EE162F"/>
    <w:rsid w:val="00EE3625"/>
    <w:rsid w:val="00EE398F"/>
    <w:rsid w:val="00EE4B83"/>
    <w:rsid w:val="00EF1026"/>
    <w:rsid w:val="00EF1377"/>
    <w:rsid w:val="00EF198D"/>
    <w:rsid w:val="00EF2EB9"/>
    <w:rsid w:val="00EF3991"/>
    <w:rsid w:val="00EF4830"/>
    <w:rsid w:val="00EF7BB6"/>
    <w:rsid w:val="00F000C9"/>
    <w:rsid w:val="00F007CC"/>
    <w:rsid w:val="00F033AD"/>
    <w:rsid w:val="00F04694"/>
    <w:rsid w:val="00F06A2D"/>
    <w:rsid w:val="00F07512"/>
    <w:rsid w:val="00F07893"/>
    <w:rsid w:val="00F07E28"/>
    <w:rsid w:val="00F12A43"/>
    <w:rsid w:val="00F16ECD"/>
    <w:rsid w:val="00F20E5B"/>
    <w:rsid w:val="00F21C09"/>
    <w:rsid w:val="00F22133"/>
    <w:rsid w:val="00F26A23"/>
    <w:rsid w:val="00F26E64"/>
    <w:rsid w:val="00F27020"/>
    <w:rsid w:val="00F30765"/>
    <w:rsid w:val="00F3162D"/>
    <w:rsid w:val="00F35B92"/>
    <w:rsid w:val="00F41623"/>
    <w:rsid w:val="00F46B98"/>
    <w:rsid w:val="00F534B0"/>
    <w:rsid w:val="00F60D20"/>
    <w:rsid w:val="00F61DBA"/>
    <w:rsid w:val="00F63BDC"/>
    <w:rsid w:val="00F714D2"/>
    <w:rsid w:val="00F74BCF"/>
    <w:rsid w:val="00F74FFF"/>
    <w:rsid w:val="00F75C01"/>
    <w:rsid w:val="00F77389"/>
    <w:rsid w:val="00F800EE"/>
    <w:rsid w:val="00F814AB"/>
    <w:rsid w:val="00F82EAF"/>
    <w:rsid w:val="00F83184"/>
    <w:rsid w:val="00F8372F"/>
    <w:rsid w:val="00F86D9B"/>
    <w:rsid w:val="00F94CB3"/>
    <w:rsid w:val="00F9523F"/>
    <w:rsid w:val="00FA0185"/>
    <w:rsid w:val="00FB1697"/>
    <w:rsid w:val="00FB3D36"/>
    <w:rsid w:val="00FB43EA"/>
    <w:rsid w:val="00FB47B1"/>
    <w:rsid w:val="00FB605D"/>
    <w:rsid w:val="00FB7B55"/>
    <w:rsid w:val="00FC047D"/>
    <w:rsid w:val="00FC3AD0"/>
    <w:rsid w:val="00FD0A57"/>
    <w:rsid w:val="00FD488E"/>
    <w:rsid w:val="00FD6EDD"/>
    <w:rsid w:val="00FE0332"/>
    <w:rsid w:val="00FE0445"/>
    <w:rsid w:val="00FE158B"/>
    <w:rsid w:val="00FE1E15"/>
    <w:rsid w:val="00FE2263"/>
    <w:rsid w:val="00FE33DD"/>
    <w:rsid w:val="00FF028D"/>
    <w:rsid w:val="00FF15C7"/>
    <w:rsid w:val="00FF2A1B"/>
    <w:rsid w:val="00FF40F7"/>
    <w:rsid w:val="00FF4C7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B47F"/>
  <w15:chartTrackingRefBased/>
  <w15:docId w15:val="{D26EF3BF-08AE-460A-A700-A0406E70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1136"/>
    <w:rPr>
      <w:rFonts w:ascii="Calibri" w:eastAsia="Times New Roman" w:hAnsi="Calibri" w:cs="Times New Roman"/>
      <w:lang w:eastAsia="it-IT"/>
    </w:rPr>
  </w:style>
  <w:style w:type="paragraph" w:styleId="Titolo1">
    <w:name w:val="heading 1"/>
    <w:basedOn w:val="Normale"/>
    <w:next w:val="Normale"/>
    <w:link w:val="Titolo1Carattere"/>
    <w:uiPriority w:val="1"/>
    <w:qFormat/>
    <w:rsid w:val="000B0982"/>
    <w:pPr>
      <w:keepNext/>
      <w:spacing w:before="480" w:after="480" w:line="240" w:lineRule="auto"/>
      <w:jc w:val="both"/>
      <w:outlineLvl w:val="0"/>
    </w:pPr>
    <w:rPr>
      <w:rFonts w:ascii="Times New Roman" w:hAnsi="Times New Roman"/>
      <w:b/>
      <w:bCs/>
      <w:sz w:val="32"/>
      <w:szCs w:val="32"/>
    </w:rPr>
  </w:style>
  <w:style w:type="paragraph" w:styleId="Titolo2">
    <w:name w:val="heading 2"/>
    <w:basedOn w:val="Normale"/>
    <w:next w:val="Normale"/>
    <w:link w:val="Titolo2Carattere"/>
    <w:uiPriority w:val="1"/>
    <w:qFormat/>
    <w:rsid w:val="000B0982"/>
    <w:pPr>
      <w:keepNext/>
      <w:tabs>
        <w:tab w:val="num" w:pos="1068"/>
      </w:tabs>
      <w:spacing w:before="120" w:after="120" w:line="240" w:lineRule="auto"/>
      <w:jc w:val="both"/>
      <w:outlineLvl w:val="1"/>
    </w:pPr>
    <w:rPr>
      <w:rFonts w:ascii="Arial" w:hAnsi="Arial"/>
      <w:b/>
      <w:bCs/>
      <w:i/>
      <w:iCs/>
      <w:sz w:val="24"/>
      <w:szCs w:val="24"/>
    </w:rPr>
  </w:style>
  <w:style w:type="paragraph" w:styleId="Titolo3">
    <w:name w:val="heading 3"/>
    <w:basedOn w:val="Normale"/>
    <w:next w:val="Normale"/>
    <w:link w:val="Titolo3Carattere"/>
    <w:uiPriority w:val="9"/>
    <w:qFormat/>
    <w:rsid w:val="000B0982"/>
    <w:pPr>
      <w:keepNext/>
      <w:spacing w:before="240" w:after="60" w:line="240" w:lineRule="auto"/>
      <w:jc w:val="both"/>
      <w:outlineLvl w:val="2"/>
    </w:pPr>
    <w:rPr>
      <w:rFonts w:ascii="Arial" w:hAnsi="Arial"/>
      <w:b/>
      <w:bCs/>
    </w:rPr>
  </w:style>
  <w:style w:type="paragraph" w:styleId="Titolo4">
    <w:name w:val="heading 4"/>
    <w:basedOn w:val="Titolo3"/>
    <w:next w:val="Normale"/>
    <w:link w:val="Titolo4Carattere"/>
    <w:uiPriority w:val="9"/>
    <w:qFormat/>
    <w:rsid w:val="000B0982"/>
    <w:pPr>
      <w:outlineLvl w:val="3"/>
    </w:pPr>
    <w:rPr>
      <w:i/>
      <w:iCs/>
      <w:sz w:val="20"/>
      <w:szCs w:val="20"/>
    </w:rPr>
  </w:style>
  <w:style w:type="paragraph" w:styleId="Titolo5">
    <w:name w:val="heading 5"/>
    <w:basedOn w:val="Normale"/>
    <w:next w:val="Normale"/>
    <w:link w:val="Titolo5Carattere"/>
    <w:uiPriority w:val="9"/>
    <w:qFormat/>
    <w:rsid w:val="000B0982"/>
    <w:pPr>
      <w:spacing w:before="240" w:after="60" w:line="240" w:lineRule="auto"/>
      <w:jc w:val="both"/>
      <w:outlineLvl w:val="4"/>
    </w:pPr>
    <w:rPr>
      <w:rFonts w:ascii="Times New Roman" w:hAnsi="Times New Roman"/>
      <w:b/>
      <w:bCs/>
      <w:i/>
      <w:iCs/>
      <w:sz w:val="24"/>
      <w:szCs w:val="24"/>
    </w:rPr>
  </w:style>
  <w:style w:type="paragraph" w:styleId="Titolo6">
    <w:name w:val="heading 6"/>
    <w:basedOn w:val="Normale"/>
    <w:next w:val="Normale"/>
    <w:link w:val="Titolo6Carattere"/>
    <w:qFormat/>
    <w:rsid w:val="000B0982"/>
    <w:pPr>
      <w:spacing w:before="240" w:after="60" w:line="240" w:lineRule="auto"/>
      <w:jc w:val="both"/>
      <w:outlineLvl w:val="5"/>
    </w:pPr>
    <w:rPr>
      <w:rFonts w:ascii="Times New Roman" w:hAnsi="Times New Roman"/>
      <w:b/>
      <w:bCs/>
    </w:rPr>
  </w:style>
  <w:style w:type="paragraph" w:styleId="Titolo7">
    <w:name w:val="heading 7"/>
    <w:basedOn w:val="Normale"/>
    <w:next w:val="Normale"/>
    <w:link w:val="Titolo7Carattere"/>
    <w:qFormat/>
    <w:rsid w:val="000B0982"/>
    <w:pPr>
      <w:keepNext/>
      <w:spacing w:before="120" w:after="60" w:line="240" w:lineRule="auto"/>
      <w:jc w:val="both"/>
      <w:outlineLvl w:val="6"/>
    </w:pPr>
    <w:rPr>
      <w:rFonts w:ascii="Times New Roman" w:hAnsi="Times New Roman"/>
      <w:b/>
      <w:bCs/>
      <w:color w:val="FF00F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B0982"/>
    <w:rPr>
      <w:rFonts w:ascii="Times New Roman" w:eastAsia="Times New Roman" w:hAnsi="Times New Roman" w:cs="Times New Roman"/>
      <w:b/>
      <w:bCs/>
      <w:sz w:val="32"/>
      <w:szCs w:val="32"/>
      <w:lang w:eastAsia="it-IT"/>
    </w:rPr>
  </w:style>
  <w:style w:type="character" w:customStyle="1" w:styleId="Titolo2Carattere">
    <w:name w:val="Titolo 2 Carattere"/>
    <w:basedOn w:val="Carpredefinitoparagrafo"/>
    <w:link w:val="Titolo2"/>
    <w:uiPriority w:val="1"/>
    <w:rsid w:val="000B0982"/>
    <w:rPr>
      <w:rFonts w:ascii="Arial" w:eastAsia="Times New Roman" w:hAnsi="Arial" w:cs="Times New Roman"/>
      <w:b/>
      <w:bCs/>
      <w:i/>
      <w:iCs/>
      <w:sz w:val="24"/>
      <w:szCs w:val="24"/>
      <w:lang w:eastAsia="it-IT"/>
    </w:rPr>
  </w:style>
  <w:style w:type="character" w:customStyle="1" w:styleId="Titolo3Carattere">
    <w:name w:val="Titolo 3 Carattere"/>
    <w:basedOn w:val="Carpredefinitoparagrafo"/>
    <w:link w:val="Titolo3"/>
    <w:uiPriority w:val="9"/>
    <w:rsid w:val="000B0982"/>
    <w:rPr>
      <w:rFonts w:ascii="Arial" w:eastAsia="Times New Roman" w:hAnsi="Arial" w:cs="Times New Roman"/>
      <w:b/>
      <w:bCs/>
      <w:lang w:eastAsia="it-IT"/>
    </w:rPr>
  </w:style>
  <w:style w:type="character" w:customStyle="1" w:styleId="Titolo4Carattere">
    <w:name w:val="Titolo 4 Carattere"/>
    <w:basedOn w:val="Carpredefinitoparagrafo"/>
    <w:link w:val="Titolo4"/>
    <w:uiPriority w:val="9"/>
    <w:rsid w:val="000B0982"/>
    <w:rPr>
      <w:rFonts w:ascii="Arial" w:eastAsia="Times New Roman" w:hAnsi="Arial" w:cs="Times New Roman"/>
      <w:b/>
      <w:bCs/>
      <w:i/>
      <w:iCs/>
      <w:sz w:val="20"/>
      <w:szCs w:val="20"/>
      <w:lang w:eastAsia="it-IT"/>
    </w:rPr>
  </w:style>
  <w:style w:type="character" w:customStyle="1" w:styleId="Titolo5Carattere">
    <w:name w:val="Titolo 5 Carattere"/>
    <w:basedOn w:val="Carpredefinitoparagrafo"/>
    <w:link w:val="Titolo5"/>
    <w:uiPriority w:val="9"/>
    <w:rsid w:val="000B0982"/>
    <w:rPr>
      <w:rFonts w:ascii="Times New Roman" w:eastAsia="Times New Roman" w:hAnsi="Times New Roman" w:cs="Times New Roman"/>
      <w:b/>
      <w:bCs/>
      <w:i/>
      <w:iCs/>
      <w:sz w:val="24"/>
      <w:szCs w:val="24"/>
      <w:lang w:eastAsia="it-IT"/>
    </w:rPr>
  </w:style>
  <w:style w:type="character" w:customStyle="1" w:styleId="Titolo6Carattere">
    <w:name w:val="Titolo 6 Carattere"/>
    <w:basedOn w:val="Carpredefinitoparagrafo"/>
    <w:link w:val="Titolo6"/>
    <w:uiPriority w:val="9"/>
    <w:rsid w:val="000B0982"/>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uiPriority w:val="9"/>
    <w:rsid w:val="000B0982"/>
    <w:rPr>
      <w:rFonts w:ascii="Times New Roman" w:eastAsia="Times New Roman" w:hAnsi="Times New Roman" w:cs="Times New Roman"/>
      <w:b/>
      <w:bCs/>
      <w:color w:val="FF00FF"/>
      <w:sz w:val="20"/>
      <w:szCs w:val="20"/>
      <w:lang w:eastAsia="it-IT"/>
    </w:rPr>
  </w:style>
  <w:style w:type="paragraph" w:styleId="Intestazione">
    <w:name w:val="header"/>
    <w:basedOn w:val="Normale"/>
    <w:link w:val="IntestazioneCarattere"/>
    <w:uiPriority w:val="99"/>
    <w:unhideWhenUsed/>
    <w:rsid w:val="000B0982"/>
    <w:pPr>
      <w:tabs>
        <w:tab w:val="center" w:pos="4819"/>
        <w:tab w:val="right" w:pos="9638"/>
      </w:tabs>
    </w:pPr>
  </w:style>
  <w:style w:type="character" w:customStyle="1" w:styleId="IntestazioneCarattere">
    <w:name w:val="Intestazione Carattere"/>
    <w:basedOn w:val="Carpredefinitoparagrafo"/>
    <w:link w:val="Intestazione"/>
    <w:uiPriority w:val="99"/>
    <w:rsid w:val="000B0982"/>
    <w:rPr>
      <w:rFonts w:ascii="Calibri" w:eastAsia="Times New Roman" w:hAnsi="Calibri" w:cs="Times New Roman"/>
      <w:lang w:eastAsia="it-IT"/>
    </w:rPr>
  </w:style>
  <w:style w:type="paragraph" w:styleId="Pidipagina">
    <w:name w:val="footer"/>
    <w:basedOn w:val="Normale"/>
    <w:link w:val="PidipaginaCarattere"/>
    <w:uiPriority w:val="99"/>
    <w:unhideWhenUsed/>
    <w:rsid w:val="000B0982"/>
    <w:pPr>
      <w:tabs>
        <w:tab w:val="center" w:pos="4819"/>
        <w:tab w:val="right" w:pos="9638"/>
      </w:tabs>
    </w:pPr>
  </w:style>
  <w:style w:type="character" w:customStyle="1" w:styleId="PidipaginaCarattere">
    <w:name w:val="Piè di pagina Carattere"/>
    <w:basedOn w:val="Carpredefinitoparagrafo"/>
    <w:link w:val="Pidipagina"/>
    <w:uiPriority w:val="99"/>
    <w:rsid w:val="000B0982"/>
    <w:rPr>
      <w:rFonts w:ascii="Calibri" w:eastAsia="Times New Roman" w:hAnsi="Calibri" w:cs="Times New Roman"/>
      <w:lang w:eastAsia="it-IT"/>
    </w:rPr>
  </w:style>
  <w:style w:type="character" w:styleId="Collegamentoipertestuale">
    <w:name w:val="Hyperlink"/>
    <w:uiPriority w:val="99"/>
    <w:unhideWhenUsed/>
    <w:rsid w:val="000B0982"/>
    <w:rPr>
      <w:rFonts w:cs="Times New Roman"/>
      <w:color w:val="0000FF"/>
      <w:u w:val="single"/>
    </w:rPr>
  </w:style>
  <w:style w:type="paragraph" w:styleId="NormaleWeb">
    <w:name w:val="Normal (Web)"/>
    <w:basedOn w:val="Normale"/>
    <w:uiPriority w:val="99"/>
    <w:unhideWhenUsed/>
    <w:rsid w:val="000B0982"/>
    <w:pPr>
      <w:spacing w:before="100" w:beforeAutospacing="1" w:after="100" w:afterAutospacing="1" w:line="240" w:lineRule="auto"/>
    </w:pPr>
    <w:rPr>
      <w:rFonts w:cs="Calibri"/>
    </w:rPr>
  </w:style>
  <w:style w:type="table" w:styleId="Grigliatabella">
    <w:name w:val="Table Grid"/>
    <w:basedOn w:val="Tabellanormale"/>
    <w:rsid w:val="000B0982"/>
    <w:pPr>
      <w:spacing w:after="0" w:line="240" w:lineRule="auto"/>
    </w:pPr>
    <w:rPr>
      <w:rFonts w:ascii="Calibri" w:eastAsia="Times New Roman"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qFormat/>
    <w:rsid w:val="000B0982"/>
    <w:pPr>
      <w:ind w:left="708"/>
    </w:pPr>
  </w:style>
  <w:style w:type="character" w:customStyle="1" w:styleId="CarattereCarattere">
    <w:name w:val="Carattere Carattere"/>
    <w:rsid w:val="000B0982"/>
    <w:rPr>
      <w:b/>
      <w:snapToGrid w:val="0"/>
      <w:sz w:val="32"/>
      <w:lang w:val="it-IT" w:eastAsia="it-IT"/>
    </w:rPr>
  </w:style>
  <w:style w:type="character" w:customStyle="1" w:styleId="Titolo2CarattereCarattere">
    <w:name w:val="Titolo 2 Carattere Carattere"/>
    <w:rsid w:val="000B0982"/>
    <w:rPr>
      <w:rFonts w:ascii="Arial" w:hAnsi="Arial"/>
      <w:b/>
      <w:i/>
      <w:snapToGrid w:val="0"/>
      <w:sz w:val="24"/>
      <w:lang w:val="it-IT" w:eastAsia="it-IT"/>
    </w:rPr>
  </w:style>
  <w:style w:type="paragraph" w:styleId="Testofumetto">
    <w:name w:val="Balloon Text"/>
    <w:basedOn w:val="Normale"/>
    <w:link w:val="TestofumettoCarattere"/>
    <w:uiPriority w:val="99"/>
    <w:rsid w:val="000B0982"/>
    <w:pPr>
      <w:spacing w:before="120" w:after="60" w:line="240" w:lineRule="auto"/>
      <w:jc w:val="both"/>
    </w:pPr>
    <w:rPr>
      <w:rFonts w:ascii="Times New Roman" w:hAnsi="Times New Roman"/>
    </w:rPr>
  </w:style>
  <w:style w:type="character" w:customStyle="1" w:styleId="TestofumettoCarattere">
    <w:name w:val="Testo fumetto Carattere"/>
    <w:basedOn w:val="Carpredefinitoparagrafo"/>
    <w:link w:val="Testofumetto"/>
    <w:uiPriority w:val="99"/>
    <w:rsid w:val="000B0982"/>
    <w:rPr>
      <w:rFonts w:ascii="Times New Roman" w:eastAsia="Times New Roman" w:hAnsi="Times New Roman" w:cs="Times New Roman"/>
      <w:lang w:eastAsia="it-IT"/>
    </w:rPr>
  </w:style>
  <w:style w:type="paragraph" w:customStyle="1" w:styleId="Paragrafoelenco1">
    <w:name w:val="Paragrafo elenco1"/>
    <w:basedOn w:val="Normale"/>
    <w:rsid w:val="000B0982"/>
    <w:pPr>
      <w:suppressAutoHyphens/>
      <w:spacing w:after="0" w:line="360" w:lineRule="auto"/>
      <w:ind w:left="720"/>
      <w:jc w:val="both"/>
    </w:pPr>
    <w:rPr>
      <w:rFonts w:ascii="Times" w:hAnsi="Times"/>
      <w:sz w:val="24"/>
      <w:szCs w:val="20"/>
      <w:lang w:eastAsia="ar-SA"/>
    </w:rPr>
  </w:style>
  <w:style w:type="paragraph" w:styleId="Corpodeltesto2">
    <w:name w:val="Body Text 2"/>
    <w:basedOn w:val="Normale"/>
    <w:link w:val="Corpodeltesto2Carattere"/>
    <w:uiPriority w:val="99"/>
    <w:rsid w:val="000B0982"/>
    <w:pPr>
      <w:widowControl w:val="0"/>
      <w:spacing w:before="120" w:after="60" w:line="240" w:lineRule="auto"/>
      <w:jc w:val="both"/>
    </w:pPr>
    <w:rPr>
      <w:rFonts w:ascii="Courier New" w:hAnsi="Courier New"/>
      <w:sz w:val="24"/>
      <w:szCs w:val="24"/>
    </w:rPr>
  </w:style>
  <w:style w:type="character" w:customStyle="1" w:styleId="Corpodeltesto2Carattere">
    <w:name w:val="Corpo del testo 2 Carattere"/>
    <w:basedOn w:val="Carpredefinitoparagrafo"/>
    <w:link w:val="Corpodeltesto2"/>
    <w:rsid w:val="000B0982"/>
    <w:rPr>
      <w:rFonts w:ascii="Courier New" w:eastAsia="Times New Roman" w:hAnsi="Courier New" w:cs="Times New Roman"/>
      <w:sz w:val="24"/>
      <w:szCs w:val="24"/>
      <w:lang w:eastAsia="it-IT"/>
    </w:rPr>
  </w:style>
  <w:style w:type="character" w:customStyle="1" w:styleId="TestonotaapidipaginaCarattere">
    <w:name w:val="Testo nota a piè di pagina Carattere"/>
    <w:link w:val="Testonotaapidipagina"/>
    <w:locked/>
    <w:rsid w:val="000B0982"/>
    <w:rPr>
      <w:rFonts w:ascii="Times New Roman" w:hAnsi="Times New Roman"/>
      <w:lang w:val="x-none" w:eastAsia="ko-KR"/>
    </w:rPr>
  </w:style>
  <w:style w:type="paragraph" w:styleId="Mappadocumento">
    <w:name w:val="Document Map"/>
    <w:basedOn w:val="Normale"/>
    <w:link w:val="MappadocumentoCarattere"/>
    <w:semiHidden/>
    <w:rsid w:val="000B0982"/>
    <w:pPr>
      <w:shd w:val="clear" w:color="auto" w:fill="000080"/>
      <w:spacing w:before="120" w:after="60" w:line="240" w:lineRule="auto"/>
      <w:jc w:val="both"/>
    </w:pPr>
    <w:rPr>
      <w:rFonts w:ascii="Tahoma" w:hAnsi="Tahoma" w:cs="Tahoma"/>
      <w:sz w:val="24"/>
      <w:szCs w:val="24"/>
    </w:rPr>
  </w:style>
  <w:style w:type="character" w:customStyle="1" w:styleId="MappadocumentoCarattere">
    <w:name w:val="Mappa documento Carattere"/>
    <w:basedOn w:val="Carpredefinitoparagrafo"/>
    <w:link w:val="Mappadocumento"/>
    <w:uiPriority w:val="99"/>
    <w:semiHidden/>
    <w:rsid w:val="000B0982"/>
    <w:rPr>
      <w:rFonts w:ascii="Tahoma" w:eastAsia="Times New Roman" w:hAnsi="Tahoma" w:cs="Tahoma"/>
      <w:sz w:val="24"/>
      <w:szCs w:val="24"/>
      <w:shd w:val="clear" w:color="auto" w:fill="000080"/>
      <w:lang w:eastAsia="it-IT"/>
    </w:rPr>
  </w:style>
  <w:style w:type="paragraph" w:styleId="Testonotaapidipagina">
    <w:name w:val="footnote text"/>
    <w:basedOn w:val="Normale"/>
    <w:link w:val="TestonotaapidipaginaCarattere"/>
    <w:uiPriority w:val="99"/>
    <w:rsid w:val="000B0982"/>
    <w:pPr>
      <w:spacing w:before="120" w:after="60" w:line="240" w:lineRule="auto"/>
      <w:jc w:val="both"/>
    </w:pPr>
    <w:rPr>
      <w:rFonts w:ascii="Times New Roman" w:eastAsiaTheme="minorHAnsi" w:hAnsi="Times New Roman" w:cstheme="minorBidi"/>
      <w:lang w:val="x-none" w:eastAsia="ko-KR"/>
    </w:rPr>
  </w:style>
  <w:style w:type="character" w:customStyle="1" w:styleId="TestonotaapidipaginaCarattere1">
    <w:name w:val="Testo nota a piè di pagina Carattere1"/>
    <w:basedOn w:val="Carpredefinitoparagrafo"/>
    <w:uiPriority w:val="99"/>
    <w:rsid w:val="000B0982"/>
    <w:rPr>
      <w:rFonts w:ascii="Calibri" w:eastAsia="Times New Roman" w:hAnsi="Calibri" w:cs="Times New Roman"/>
      <w:sz w:val="20"/>
      <w:szCs w:val="20"/>
      <w:lang w:eastAsia="it-IT"/>
    </w:rPr>
  </w:style>
  <w:style w:type="character" w:customStyle="1" w:styleId="TestonotaapidipaginaCarattere13">
    <w:name w:val="Testo nota a piè di pagina Carattere13"/>
    <w:uiPriority w:val="99"/>
    <w:semiHidden/>
    <w:rsid w:val="000B0982"/>
    <w:rPr>
      <w:rFonts w:cs="Times New Roman"/>
    </w:rPr>
  </w:style>
  <w:style w:type="character" w:customStyle="1" w:styleId="TestonotaapidipaginaCarattere12">
    <w:name w:val="Testo nota a piè di pagina Carattere12"/>
    <w:uiPriority w:val="99"/>
    <w:semiHidden/>
    <w:rsid w:val="000B0982"/>
    <w:rPr>
      <w:rFonts w:cs="Times New Roman"/>
    </w:rPr>
  </w:style>
  <w:style w:type="character" w:customStyle="1" w:styleId="TestonotaapidipaginaCarattere11">
    <w:name w:val="Testo nota a piè di pagina Carattere11"/>
    <w:uiPriority w:val="99"/>
    <w:semiHidden/>
    <w:rsid w:val="000B0982"/>
    <w:rPr>
      <w:rFonts w:cs="Times New Roman"/>
    </w:rPr>
  </w:style>
  <w:style w:type="character" w:customStyle="1" w:styleId="TitoloCarattere">
    <w:name w:val="Titolo Carattere"/>
    <w:link w:val="Titolo"/>
    <w:locked/>
    <w:rsid w:val="000B0982"/>
    <w:rPr>
      <w:rFonts w:ascii="Times New Roman" w:hAnsi="Times New Roman"/>
      <w:b/>
      <w:kern w:val="28"/>
      <w:sz w:val="28"/>
      <w:lang w:val="x-none" w:eastAsia="x-none"/>
    </w:rPr>
  </w:style>
  <w:style w:type="character" w:styleId="Rimandonotaapidipagina">
    <w:name w:val="footnote reference"/>
    <w:uiPriority w:val="99"/>
    <w:rsid w:val="000B0982"/>
    <w:rPr>
      <w:rFonts w:ascii="Times New Roman" w:hAnsi="Times New Roman" w:cs="Times New Roman"/>
      <w:sz w:val="20"/>
      <w:vertAlign w:val="superscript"/>
    </w:rPr>
  </w:style>
  <w:style w:type="paragraph" w:styleId="Rientrocorpodeltesto">
    <w:name w:val="Body Text Indent"/>
    <w:basedOn w:val="Normale"/>
    <w:link w:val="RientrocorpodeltestoCarattere"/>
    <w:uiPriority w:val="99"/>
    <w:rsid w:val="000B0982"/>
    <w:pPr>
      <w:spacing w:before="120" w:after="120" w:line="240" w:lineRule="auto"/>
      <w:ind w:left="283"/>
      <w:jc w:val="both"/>
    </w:pPr>
    <w:rPr>
      <w:rFonts w:ascii="Times New Roman" w:hAnsi="Times New Roman"/>
      <w:sz w:val="24"/>
      <w:szCs w:val="24"/>
    </w:rPr>
  </w:style>
  <w:style w:type="character" w:customStyle="1" w:styleId="RientrocorpodeltestoCarattere">
    <w:name w:val="Rientro corpo del testo Carattere"/>
    <w:basedOn w:val="Carpredefinitoparagrafo"/>
    <w:link w:val="Rientrocorpodeltesto"/>
    <w:rsid w:val="000B0982"/>
    <w:rPr>
      <w:rFonts w:ascii="Times New Roman" w:eastAsia="Times New Roman" w:hAnsi="Times New Roman" w:cs="Times New Roman"/>
      <w:sz w:val="24"/>
      <w:szCs w:val="24"/>
      <w:lang w:eastAsia="it-IT"/>
    </w:rPr>
  </w:style>
  <w:style w:type="character" w:customStyle="1" w:styleId="Rientrocorpodeltesto3Carattere">
    <w:name w:val="Rientro corpo del testo 3 Carattere"/>
    <w:link w:val="Rientrocorpodeltesto3"/>
    <w:locked/>
    <w:rsid w:val="000B0982"/>
    <w:rPr>
      <w:rFonts w:ascii="Times New Roman" w:hAnsi="Times New Roman"/>
      <w:sz w:val="16"/>
      <w:lang w:val="x-none" w:eastAsia="x-none"/>
    </w:rPr>
  </w:style>
  <w:style w:type="paragraph" w:styleId="Corpotesto">
    <w:name w:val="Body Text"/>
    <w:basedOn w:val="Normale"/>
    <w:link w:val="CorpotestoCarattere"/>
    <w:uiPriority w:val="1"/>
    <w:qFormat/>
    <w:rsid w:val="000B0982"/>
    <w:pPr>
      <w:spacing w:before="120" w:after="120" w:line="240" w:lineRule="auto"/>
      <w:jc w:val="both"/>
    </w:pPr>
    <w:rPr>
      <w:rFonts w:ascii="Times New Roman" w:hAnsi="Times New Roman"/>
      <w:sz w:val="24"/>
      <w:szCs w:val="24"/>
    </w:rPr>
  </w:style>
  <w:style w:type="character" w:customStyle="1" w:styleId="CorpotestoCarattere">
    <w:name w:val="Corpo testo Carattere"/>
    <w:basedOn w:val="Carpredefinitoparagrafo"/>
    <w:link w:val="Corpotesto"/>
    <w:rsid w:val="000B0982"/>
    <w:rPr>
      <w:rFonts w:ascii="Times New Roman" w:eastAsia="Times New Roman" w:hAnsi="Times New Roman" w:cs="Times New Roman"/>
      <w:sz w:val="24"/>
      <w:szCs w:val="24"/>
      <w:lang w:eastAsia="it-IT"/>
    </w:rPr>
  </w:style>
  <w:style w:type="paragraph" w:styleId="Elenco">
    <w:name w:val="List"/>
    <w:basedOn w:val="Corpotesto"/>
    <w:uiPriority w:val="99"/>
    <w:rsid w:val="000B0982"/>
    <w:pPr>
      <w:suppressAutoHyphens/>
      <w:spacing w:before="0"/>
      <w:jc w:val="left"/>
    </w:pPr>
    <w:rPr>
      <w:rFonts w:cs="Mangal"/>
      <w:sz w:val="20"/>
      <w:szCs w:val="20"/>
      <w:lang w:eastAsia="ar-SA"/>
    </w:rPr>
  </w:style>
  <w:style w:type="paragraph" w:styleId="Corpodeltesto3">
    <w:name w:val="Body Text 3"/>
    <w:basedOn w:val="Normale"/>
    <w:link w:val="Corpodeltesto3Carattere"/>
    <w:uiPriority w:val="99"/>
    <w:rsid w:val="000B0982"/>
    <w:pPr>
      <w:spacing w:before="120" w:after="120" w:line="240" w:lineRule="auto"/>
      <w:jc w:val="both"/>
    </w:pPr>
    <w:rPr>
      <w:rFonts w:ascii="Times New Roman" w:hAnsi="Times New Roman"/>
      <w:sz w:val="16"/>
      <w:szCs w:val="16"/>
    </w:rPr>
  </w:style>
  <w:style w:type="character" w:customStyle="1" w:styleId="Corpodeltesto3Carattere">
    <w:name w:val="Corpo del testo 3 Carattere"/>
    <w:basedOn w:val="Carpredefinitoparagrafo"/>
    <w:link w:val="Corpodeltesto3"/>
    <w:rsid w:val="000B0982"/>
    <w:rPr>
      <w:rFonts w:ascii="Times New Roman" w:eastAsia="Times New Roman" w:hAnsi="Times New Roman" w:cs="Times New Roman"/>
      <w:sz w:val="16"/>
      <w:szCs w:val="16"/>
      <w:lang w:eastAsia="it-IT"/>
    </w:rPr>
  </w:style>
  <w:style w:type="paragraph" w:customStyle="1" w:styleId="PSR-corpotesto">
    <w:name w:val="PSR - corpo testo"/>
    <w:basedOn w:val="Normale"/>
    <w:rsid w:val="000B0982"/>
    <w:pPr>
      <w:spacing w:before="120" w:after="120" w:line="240" w:lineRule="auto"/>
      <w:jc w:val="both"/>
    </w:pPr>
    <w:rPr>
      <w:rFonts w:ascii="Times" w:hAnsi="Times" w:cs="Times"/>
    </w:rPr>
  </w:style>
  <w:style w:type="paragraph" w:customStyle="1" w:styleId="Titoloazioni">
    <w:name w:val="Titolo azioni"/>
    <w:basedOn w:val="Titolo3"/>
    <w:rsid w:val="000B0982"/>
    <w:rPr>
      <w:i/>
      <w:iCs/>
    </w:rPr>
  </w:style>
  <w:style w:type="character" w:styleId="Numeropagina">
    <w:name w:val="page number"/>
    <w:uiPriority w:val="99"/>
    <w:rsid w:val="000B0982"/>
    <w:rPr>
      <w:rFonts w:cs="Times New Roman"/>
    </w:rPr>
  </w:style>
  <w:style w:type="paragraph" w:customStyle="1" w:styleId="Normale24pt">
    <w:name w:val="Normale + 24 pt"/>
    <w:basedOn w:val="Normale"/>
    <w:rsid w:val="000B0982"/>
    <w:pPr>
      <w:spacing w:before="120" w:after="60" w:line="240" w:lineRule="auto"/>
      <w:jc w:val="center"/>
    </w:pPr>
    <w:rPr>
      <w:rFonts w:ascii="Times New Roman" w:hAnsi="Times New Roman"/>
      <w:sz w:val="48"/>
      <w:szCs w:val="48"/>
    </w:rPr>
  </w:style>
  <w:style w:type="paragraph" w:styleId="Rientrocorpodeltesto2">
    <w:name w:val="Body Text Indent 2"/>
    <w:basedOn w:val="Normale"/>
    <w:link w:val="Rientrocorpodeltesto2Carattere"/>
    <w:uiPriority w:val="99"/>
    <w:rsid w:val="000B0982"/>
    <w:pPr>
      <w:spacing w:before="120" w:after="120" w:line="480" w:lineRule="auto"/>
      <w:ind w:left="283"/>
      <w:jc w:val="both"/>
    </w:pPr>
    <w:rPr>
      <w:rFonts w:ascii="Times New Roman" w:hAnsi="Times New Roman"/>
      <w:sz w:val="24"/>
      <w:szCs w:val="24"/>
    </w:rPr>
  </w:style>
  <w:style w:type="character" w:customStyle="1" w:styleId="Rientrocorpodeltesto2Carattere">
    <w:name w:val="Rientro corpo del testo 2 Carattere"/>
    <w:basedOn w:val="Carpredefinitoparagrafo"/>
    <w:link w:val="Rientrocorpodeltesto2"/>
    <w:rsid w:val="000B0982"/>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0B0982"/>
    <w:pPr>
      <w:spacing w:before="120" w:after="120" w:line="240" w:lineRule="auto"/>
      <w:ind w:left="283"/>
      <w:jc w:val="both"/>
    </w:pPr>
    <w:rPr>
      <w:rFonts w:ascii="Times New Roman" w:eastAsiaTheme="minorHAnsi" w:hAnsi="Times New Roman" w:cstheme="minorBidi"/>
      <w:sz w:val="16"/>
      <w:lang w:val="x-none" w:eastAsia="x-none"/>
    </w:rPr>
  </w:style>
  <w:style w:type="character" w:customStyle="1" w:styleId="Rientrocorpodeltesto3Carattere1">
    <w:name w:val="Rientro corpo del testo 3 Carattere1"/>
    <w:basedOn w:val="Carpredefinitoparagrafo"/>
    <w:uiPriority w:val="99"/>
    <w:rsid w:val="000B0982"/>
    <w:rPr>
      <w:rFonts w:ascii="Calibri" w:eastAsia="Times New Roman" w:hAnsi="Calibri" w:cs="Times New Roman"/>
      <w:sz w:val="16"/>
      <w:szCs w:val="16"/>
      <w:lang w:eastAsia="it-IT"/>
    </w:rPr>
  </w:style>
  <w:style w:type="character" w:customStyle="1" w:styleId="Rientrocorpodeltesto3Carattere13">
    <w:name w:val="Rientro corpo del testo 3 Carattere13"/>
    <w:uiPriority w:val="99"/>
    <w:semiHidden/>
    <w:rsid w:val="000B0982"/>
    <w:rPr>
      <w:rFonts w:cs="Times New Roman"/>
      <w:sz w:val="16"/>
      <w:szCs w:val="16"/>
    </w:rPr>
  </w:style>
  <w:style w:type="character" w:customStyle="1" w:styleId="Rientrocorpodeltesto3Carattere12">
    <w:name w:val="Rientro corpo del testo 3 Carattere12"/>
    <w:uiPriority w:val="99"/>
    <w:semiHidden/>
    <w:rsid w:val="000B0982"/>
    <w:rPr>
      <w:rFonts w:cs="Times New Roman"/>
      <w:sz w:val="16"/>
      <w:szCs w:val="16"/>
    </w:rPr>
  </w:style>
  <w:style w:type="character" w:customStyle="1" w:styleId="Rientrocorpodeltesto3Carattere11">
    <w:name w:val="Rientro corpo del testo 3 Carattere11"/>
    <w:uiPriority w:val="99"/>
    <w:semiHidden/>
    <w:rsid w:val="000B0982"/>
    <w:rPr>
      <w:rFonts w:cs="Times New Roman"/>
      <w:sz w:val="16"/>
      <w:szCs w:val="16"/>
    </w:rPr>
  </w:style>
  <w:style w:type="character" w:customStyle="1" w:styleId="PidipaginaCarattere1">
    <w:name w:val="Piè di pagina Carattere1"/>
    <w:uiPriority w:val="99"/>
    <w:rsid w:val="000B0982"/>
  </w:style>
  <w:style w:type="character" w:styleId="Enfasicorsivo">
    <w:name w:val="Emphasis"/>
    <w:qFormat/>
    <w:rsid w:val="000B0982"/>
    <w:rPr>
      <w:rFonts w:cs="Times New Roman"/>
      <w:i/>
    </w:rPr>
  </w:style>
  <w:style w:type="character" w:customStyle="1" w:styleId="highlightedsearchterm">
    <w:name w:val="highlightedsearchterm"/>
    <w:rsid w:val="000B0982"/>
    <w:rPr>
      <w:rFonts w:cs="Times New Roman"/>
    </w:rPr>
  </w:style>
  <w:style w:type="character" w:styleId="Enfasigrassetto">
    <w:name w:val="Strong"/>
    <w:uiPriority w:val="22"/>
    <w:qFormat/>
    <w:rsid w:val="000B0982"/>
    <w:rPr>
      <w:rFonts w:cs="Times New Roman"/>
      <w:b/>
    </w:rPr>
  </w:style>
  <w:style w:type="paragraph" w:customStyle="1" w:styleId="Carattere2CarattereCarattereCarattereCarattereCarattere1CarattereCarattereCarattereCarattereCarattereCarattereCarattereCarattereCarattereCarattereCarattereCarattereCarattere">
    <w:name w:val="Carattere2 Carattere Carattere Carattere Carattere Carattere1 Carattere Carattere Carattere Carattere Carattere Carattere Carattere Carattere Carattere Carattere Carattere Carattere Carattere"/>
    <w:basedOn w:val="Normale"/>
    <w:rsid w:val="000B0982"/>
    <w:pPr>
      <w:spacing w:before="120" w:line="240" w:lineRule="exact"/>
      <w:jc w:val="both"/>
    </w:pPr>
    <w:rPr>
      <w:rFonts w:ascii="Tahoma" w:hAnsi="Tahoma" w:cs="Tahoma"/>
      <w:sz w:val="20"/>
      <w:szCs w:val="20"/>
      <w:lang w:val="en-US" w:eastAsia="en-US"/>
    </w:rPr>
  </w:style>
  <w:style w:type="paragraph" w:styleId="Testocommento">
    <w:name w:val="annotation text"/>
    <w:basedOn w:val="Normale"/>
    <w:link w:val="TestocommentoCarattere"/>
    <w:uiPriority w:val="99"/>
    <w:semiHidden/>
    <w:rsid w:val="000B0982"/>
    <w:pPr>
      <w:spacing w:before="120" w:after="60" w:line="240" w:lineRule="auto"/>
      <w:jc w:val="both"/>
    </w:pPr>
    <w:rPr>
      <w:rFonts w:ascii="Times New Roman" w:hAnsi="Times New Roman"/>
      <w:sz w:val="20"/>
      <w:szCs w:val="20"/>
    </w:rPr>
  </w:style>
  <w:style w:type="character" w:customStyle="1" w:styleId="TestocommentoCarattere">
    <w:name w:val="Testo commento Carattere"/>
    <w:basedOn w:val="Carpredefinitoparagrafo"/>
    <w:link w:val="Testocommento"/>
    <w:uiPriority w:val="99"/>
    <w:semiHidden/>
    <w:rsid w:val="000B098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0B0982"/>
    <w:rPr>
      <w:b/>
      <w:bCs/>
    </w:rPr>
  </w:style>
  <w:style w:type="character" w:customStyle="1" w:styleId="SoggettocommentoCarattere">
    <w:name w:val="Soggetto commento Carattere"/>
    <w:basedOn w:val="TestocommentoCarattere"/>
    <w:link w:val="Soggettocommento"/>
    <w:uiPriority w:val="99"/>
    <w:semiHidden/>
    <w:rsid w:val="000B0982"/>
    <w:rPr>
      <w:rFonts w:ascii="Times New Roman" w:eastAsia="Times New Roman" w:hAnsi="Times New Roman" w:cs="Times New Roman"/>
      <w:b/>
      <w:bCs/>
      <w:sz w:val="20"/>
      <w:szCs w:val="20"/>
      <w:lang w:eastAsia="it-IT"/>
    </w:rPr>
  </w:style>
  <w:style w:type="paragraph" w:styleId="Titolosommario">
    <w:name w:val="TOC Heading"/>
    <w:basedOn w:val="Titolo1"/>
    <w:next w:val="Normale"/>
    <w:uiPriority w:val="39"/>
    <w:qFormat/>
    <w:rsid w:val="000B0982"/>
    <w:pPr>
      <w:keepLines/>
      <w:spacing w:line="276" w:lineRule="auto"/>
      <w:jc w:val="left"/>
      <w:outlineLvl w:val="9"/>
    </w:pPr>
    <w:rPr>
      <w:rFonts w:ascii="Cambria" w:hAnsi="Cambria"/>
      <w:b w:val="0"/>
      <w:bCs w:val="0"/>
      <w:color w:val="365F91"/>
      <w:sz w:val="28"/>
      <w:szCs w:val="28"/>
      <w:lang w:val="en-US" w:eastAsia="en-US"/>
    </w:rPr>
  </w:style>
  <w:style w:type="paragraph" w:styleId="Titolo">
    <w:name w:val="Title"/>
    <w:basedOn w:val="Titolo1"/>
    <w:next w:val="Titolo1"/>
    <w:link w:val="TitoloCarattere"/>
    <w:uiPriority w:val="10"/>
    <w:qFormat/>
    <w:rsid w:val="000B0982"/>
    <w:pPr>
      <w:spacing w:before="360"/>
      <w:jc w:val="center"/>
    </w:pPr>
    <w:rPr>
      <w:rFonts w:eastAsiaTheme="minorHAnsi" w:cstheme="minorBidi"/>
      <w:bCs w:val="0"/>
      <w:kern w:val="28"/>
      <w:sz w:val="28"/>
      <w:szCs w:val="22"/>
      <w:lang w:val="x-none" w:eastAsia="x-none"/>
    </w:rPr>
  </w:style>
  <w:style w:type="character" w:customStyle="1" w:styleId="TitoloCarattere1">
    <w:name w:val="Titolo Carattere1"/>
    <w:basedOn w:val="Carpredefinitoparagrafo"/>
    <w:uiPriority w:val="10"/>
    <w:rsid w:val="000B0982"/>
    <w:rPr>
      <w:rFonts w:asciiTheme="majorHAnsi" w:eastAsiaTheme="majorEastAsia" w:hAnsiTheme="majorHAnsi" w:cstheme="majorBidi"/>
      <w:spacing w:val="-10"/>
      <w:kern w:val="28"/>
      <w:sz w:val="56"/>
      <w:szCs w:val="56"/>
      <w:lang w:eastAsia="it-IT"/>
    </w:rPr>
  </w:style>
  <w:style w:type="character" w:customStyle="1" w:styleId="TitoloCarattere13">
    <w:name w:val="Titolo Carattere13"/>
    <w:uiPriority w:val="10"/>
    <w:rsid w:val="000B0982"/>
    <w:rPr>
      <w:rFonts w:ascii="Calibri Light" w:eastAsia="Times New Roman" w:hAnsi="Calibri Light" w:cs="Times New Roman"/>
      <w:b/>
      <w:bCs/>
      <w:kern w:val="28"/>
      <w:sz w:val="32"/>
      <w:szCs w:val="32"/>
    </w:rPr>
  </w:style>
  <w:style w:type="character" w:customStyle="1" w:styleId="TitoloCarattere12">
    <w:name w:val="Titolo Carattere12"/>
    <w:uiPriority w:val="10"/>
    <w:rsid w:val="000B0982"/>
    <w:rPr>
      <w:rFonts w:ascii="Calibri Light" w:eastAsia="Times New Roman" w:hAnsi="Calibri Light" w:cs="Times New Roman"/>
      <w:b/>
      <w:bCs/>
      <w:kern w:val="28"/>
      <w:sz w:val="32"/>
      <w:szCs w:val="32"/>
    </w:rPr>
  </w:style>
  <w:style w:type="character" w:customStyle="1" w:styleId="TitoloCarattere11">
    <w:name w:val="Titolo Carattere11"/>
    <w:uiPriority w:val="10"/>
    <w:rsid w:val="000B0982"/>
    <w:rPr>
      <w:rFonts w:ascii="Calibri Light" w:eastAsia="Times New Roman" w:hAnsi="Calibri Light" w:cs="Times New Roman"/>
      <w:b/>
      <w:bCs/>
      <w:kern w:val="28"/>
      <w:sz w:val="32"/>
      <w:szCs w:val="32"/>
    </w:rPr>
  </w:style>
  <w:style w:type="paragraph" w:styleId="Sottotitolo">
    <w:name w:val="Subtitle"/>
    <w:basedOn w:val="Intestazione1"/>
    <w:next w:val="Corpotesto"/>
    <w:link w:val="SottotitoloCarattere"/>
    <w:uiPriority w:val="11"/>
    <w:qFormat/>
    <w:rsid w:val="000B0982"/>
    <w:pPr>
      <w:jc w:val="center"/>
    </w:pPr>
    <w:rPr>
      <w:rFonts w:cs="Times New Roman"/>
      <w:i/>
      <w:iCs/>
    </w:rPr>
  </w:style>
  <w:style w:type="character" w:customStyle="1" w:styleId="SottotitoloCarattere">
    <w:name w:val="Sottotitolo Carattere"/>
    <w:basedOn w:val="Carpredefinitoparagrafo"/>
    <w:link w:val="Sottotitolo"/>
    <w:uiPriority w:val="11"/>
    <w:rsid w:val="000B0982"/>
    <w:rPr>
      <w:rFonts w:ascii="Arial" w:eastAsia="Microsoft YaHei" w:hAnsi="Arial" w:cs="Times New Roman"/>
      <w:i/>
      <w:iCs/>
      <w:sz w:val="28"/>
      <w:szCs w:val="28"/>
      <w:lang w:eastAsia="ar-SA"/>
    </w:rPr>
  </w:style>
  <w:style w:type="character" w:customStyle="1" w:styleId="CarattereCarattere1">
    <w:name w:val="Carattere Carattere1"/>
    <w:rsid w:val="000B0982"/>
    <w:rPr>
      <w:b/>
      <w:snapToGrid w:val="0"/>
      <w:kern w:val="28"/>
      <w:sz w:val="28"/>
      <w:lang w:val="it-IT" w:eastAsia="it-IT"/>
    </w:rPr>
  </w:style>
  <w:style w:type="paragraph" w:customStyle="1" w:styleId="Heading">
    <w:name w:val="Heading"/>
    <w:basedOn w:val="Titolo1"/>
    <w:qFormat/>
    <w:rsid w:val="000B0982"/>
    <w:pPr>
      <w:spacing w:before="240" w:after="60"/>
      <w:jc w:val="left"/>
    </w:pPr>
    <w:rPr>
      <w:rFonts w:ascii="Cambria" w:hAnsi="Cambria"/>
      <w:b w:val="0"/>
      <w:bCs w:val="0"/>
      <w:kern w:val="32"/>
    </w:rPr>
  </w:style>
  <w:style w:type="paragraph" w:styleId="Sommario1">
    <w:name w:val="toc 1"/>
    <w:basedOn w:val="Normale"/>
    <w:next w:val="Normale"/>
    <w:autoRedefine/>
    <w:uiPriority w:val="39"/>
    <w:rsid w:val="000B0982"/>
    <w:pPr>
      <w:spacing w:before="120" w:after="120" w:line="240" w:lineRule="auto"/>
    </w:pPr>
    <w:rPr>
      <w:rFonts w:ascii="Times New Roman" w:hAnsi="Times New Roman"/>
      <w:b/>
      <w:bCs/>
      <w:caps/>
      <w:sz w:val="20"/>
      <w:szCs w:val="20"/>
    </w:rPr>
  </w:style>
  <w:style w:type="paragraph" w:styleId="Sommario2">
    <w:name w:val="toc 2"/>
    <w:basedOn w:val="Normale"/>
    <w:next w:val="Normale"/>
    <w:autoRedefine/>
    <w:uiPriority w:val="39"/>
    <w:rsid w:val="000B0982"/>
    <w:pPr>
      <w:spacing w:after="60" w:line="240" w:lineRule="auto"/>
      <w:ind w:left="240"/>
    </w:pPr>
    <w:rPr>
      <w:rFonts w:ascii="Times New Roman" w:hAnsi="Times New Roman"/>
      <w:smallCaps/>
      <w:sz w:val="20"/>
      <w:szCs w:val="20"/>
    </w:rPr>
  </w:style>
  <w:style w:type="paragraph" w:styleId="Revisione">
    <w:name w:val="Revision"/>
    <w:hidden/>
    <w:uiPriority w:val="99"/>
    <w:semiHidden/>
    <w:rsid w:val="000B0982"/>
    <w:pPr>
      <w:spacing w:after="0" w:line="240" w:lineRule="auto"/>
    </w:pPr>
    <w:rPr>
      <w:rFonts w:ascii="Times New Roman" w:eastAsia="Times New Roman" w:hAnsi="Times New Roman" w:cs="Times New Roman"/>
      <w:sz w:val="24"/>
      <w:szCs w:val="24"/>
      <w:lang w:eastAsia="it-IT"/>
    </w:rPr>
  </w:style>
  <w:style w:type="paragraph" w:customStyle="1" w:styleId="Indentro">
    <w:name w:val="Indentro"/>
    <w:basedOn w:val="Normale"/>
    <w:rsid w:val="000B0982"/>
    <w:pPr>
      <w:spacing w:before="120" w:after="60" w:line="240" w:lineRule="auto"/>
      <w:ind w:left="397" w:hanging="397"/>
      <w:jc w:val="both"/>
    </w:pPr>
    <w:rPr>
      <w:rFonts w:ascii="Times New Roman" w:hAnsi="Times New Roman"/>
      <w:sz w:val="24"/>
      <w:szCs w:val="24"/>
    </w:rPr>
  </w:style>
  <w:style w:type="paragraph" w:customStyle="1" w:styleId="CarattereCarattereCarattereCarattereCarattereCarattere">
    <w:name w:val="Carattere Carattere Carattere Carattere Carattere Carattere"/>
    <w:basedOn w:val="Normale"/>
    <w:rsid w:val="000B0982"/>
    <w:pPr>
      <w:spacing w:before="120" w:line="240" w:lineRule="exact"/>
      <w:jc w:val="both"/>
    </w:pPr>
    <w:rPr>
      <w:rFonts w:ascii="Tahoma" w:hAnsi="Tahoma" w:cs="Tahoma"/>
      <w:sz w:val="20"/>
      <w:szCs w:val="20"/>
      <w:lang w:val="en-US" w:eastAsia="en-US"/>
    </w:rPr>
  </w:style>
  <w:style w:type="paragraph" w:customStyle="1" w:styleId="Style5">
    <w:name w:val="Style 5"/>
    <w:basedOn w:val="Normale"/>
    <w:rsid w:val="000B0982"/>
    <w:pPr>
      <w:widowControl w:val="0"/>
      <w:autoSpaceDE w:val="0"/>
      <w:autoSpaceDN w:val="0"/>
      <w:spacing w:before="120" w:after="60" w:line="480" w:lineRule="auto"/>
      <w:ind w:left="360" w:right="1512" w:hanging="360"/>
      <w:jc w:val="both"/>
    </w:pPr>
    <w:rPr>
      <w:rFonts w:ascii="Times New Roman" w:hAnsi="Times New Roman"/>
      <w:sz w:val="24"/>
      <w:szCs w:val="24"/>
    </w:rPr>
  </w:style>
  <w:style w:type="paragraph" w:customStyle="1" w:styleId="style50">
    <w:name w:val="style5"/>
    <w:basedOn w:val="Normale"/>
    <w:rsid w:val="000B0982"/>
    <w:pPr>
      <w:spacing w:before="120" w:after="60" w:line="480" w:lineRule="auto"/>
      <w:ind w:left="360" w:right="1512" w:hanging="360"/>
      <w:jc w:val="both"/>
    </w:pPr>
    <w:rPr>
      <w:rFonts w:ascii="Times New Roman" w:hAnsi="Times New Roman"/>
      <w:sz w:val="24"/>
      <w:szCs w:val="24"/>
    </w:rPr>
  </w:style>
  <w:style w:type="paragraph" w:styleId="Testonormale">
    <w:name w:val="Plain Text"/>
    <w:basedOn w:val="Normale"/>
    <w:link w:val="TestonormaleCarattere"/>
    <w:rsid w:val="000B0982"/>
    <w:pPr>
      <w:spacing w:before="120" w:after="60" w:line="240" w:lineRule="auto"/>
      <w:jc w:val="both"/>
    </w:pPr>
    <w:rPr>
      <w:rFonts w:ascii="Courier New" w:hAnsi="Courier New" w:cs="Courier New"/>
      <w:sz w:val="20"/>
      <w:szCs w:val="20"/>
      <w:lang w:eastAsia="ko-KR"/>
    </w:rPr>
  </w:style>
  <w:style w:type="character" w:customStyle="1" w:styleId="TestonormaleCarattere">
    <w:name w:val="Testo normale Carattere"/>
    <w:basedOn w:val="Carpredefinitoparagrafo"/>
    <w:link w:val="Testonormale"/>
    <w:uiPriority w:val="99"/>
    <w:rsid w:val="000B0982"/>
    <w:rPr>
      <w:rFonts w:ascii="Courier New" w:eastAsia="Times New Roman" w:hAnsi="Courier New" w:cs="Courier New"/>
      <w:sz w:val="20"/>
      <w:szCs w:val="20"/>
      <w:lang w:eastAsia="ko-KR"/>
    </w:rPr>
  </w:style>
  <w:style w:type="paragraph" w:styleId="Sommario3">
    <w:name w:val="toc 3"/>
    <w:basedOn w:val="Normale"/>
    <w:next w:val="Normale"/>
    <w:autoRedefine/>
    <w:rsid w:val="000B0982"/>
    <w:pPr>
      <w:spacing w:after="60" w:line="240" w:lineRule="auto"/>
      <w:ind w:left="480"/>
    </w:pPr>
    <w:rPr>
      <w:rFonts w:ascii="Times New Roman" w:hAnsi="Times New Roman"/>
      <w:i/>
      <w:iCs/>
      <w:sz w:val="20"/>
      <w:szCs w:val="20"/>
    </w:rPr>
  </w:style>
  <w:style w:type="paragraph" w:styleId="Sommario4">
    <w:name w:val="toc 4"/>
    <w:basedOn w:val="Normale"/>
    <w:next w:val="Normale"/>
    <w:autoRedefine/>
    <w:semiHidden/>
    <w:rsid w:val="000B0982"/>
    <w:pPr>
      <w:spacing w:after="60" w:line="240" w:lineRule="auto"/>
      <w:ind w:left="720"/>
    </w:pPr>
    <w:rPr>
      <w:rFonts w:ascii="Times New Roman" w:hAnsi="Times New Roman"/>
      <w:sz w:val="18"/>
      <w:szCs w:val="18"/>
    </w:rPr>
  </w:style>
  <w:style w:type="paragraph" w:styleId="Sommario5">
    <w:name w:val="toc 5"/>
    <w:basedOn w:val="Normale"/>
    <w:next w:val="Normale"/>
    <w:autoRedefine/>
    <w:semiHidden/>
    <w:rsid w:val="000B0982"/>
    <w:pPr>
      <w:spacing w:after="60" w:line="240" w:lineRule="auto"/>
      <w:ind w:left="960"/>
    </w:pPr>
    <w:rPr>
      <w:rFonts w:ascii="Times New Roman" w:hAnsi="Times New Roman"/>
      <w:sz w:val="18"/>
      <w:szCs w:val="18"/>
    </w:rPr>
  </w:style>
  <w:style w:type="paragraph" w:styleId="Sommario6">
    <w:name w:val="toc 6"/>
    <w:basedOn w:val="Normale"/>
    <w:next w:val="Normale"/>
    <w:autoRedefine/>
    <w:semiHidden/>
    <w:rsid w:val="000B0982"/>
    <w:pPr>
      <w:spacing w:after="60" w:line="240" w:lineRule="auto"/>
      <w:ind w:left="1200"/>
    </w:pPr>
    <w:rPr>
      <w:rFonts w:ascii="Times New Roman" w:hAnsi="Times New Roman"/>
      <w:sz w:val="18"/>
      <w:szCs w:val="18"/>
    </w:rPr>
  </w:style>
  <w:style w:type="paragraph" w:styleId="Sommario7">
    <w:name w:val="toc 7"/>
    <w:basedOn w:val="Normale"/>
    <w:next w:val="Normale"/>
    <w:autoRedefine/>
    <w:semiHidden/>
    <w:rsid w:val="000B0982"/>
    <w:pPr>
      <w:spacing w:after="60" w:line="240" w:lineRule="auto"/>
      <w:ind w:left="1440"/>
    </w:pPr>
    <w:rPr>
      <w:rFonts w:ascii="Times New Roman" w:hAnsi="Times New Roman"/>
      <w:sz w:val="18"/>
      <w:szCs w:val="18"/>
    </w:rPr>
  </w:style>
  <w:style w:type="paragraph" w:styleId="Sommario8">
    <w:name w:val="toc 8"/>
    <w:basedOn w:val="Normale"/>
    <w:next w:val="Normale"/>
    <w:autoRedefine/>
    <w:semiHidden/>
    <w:rsid w:val="000B0982"/>
    <w:pPr>
      <w:spacing w:after="60" w:line="240" w:lineRule="auto"/>
      <w:ind w:left="1680"/>
    </w:pPr>
    <w:rPr>
      <w:rFonts w:ascii="Times New Roman" w:hAnsi="Times New Roman"/>
      <w:sz w:val="18"/>
      <w:szCs w:val="18"/>
    </w:rPr>
  </w:style>
  <w:style w:type="paragraph" w:styleId="Sommario9">
    <w:name w:val="toc 9"/>
    <w:basedOn w:val="Normale"/>
    <w:next w:val="Normale"/>
    <w:autoRedefine/>
    <w:semiHidden/>
    <w:rsid w:val="000B0982"/>
    <w:pPr>
      <w:spacing w:after="60" w:line="240" w:lineRule="auto"/>
      <w:ind w:left="1920"/>
    </w:pPr>
    <w:rPr>
      <w:rFonts w:ascii="Times New Roman" w:hAnsi="Times New Roman"/>
      <w:sz w:val="18"/>
      <w:szCs w:val="18"/>
    </w:rPr>
  </w:style>
  <w:style w:type="character" w:customStyle="1" w:styleId="ital">
    <w:name w:val="ital"/>
    <w:rsid w:val="000B0982"/>
    <w:rPr>
      <w:rFonts w:cs="Times New Roman"/>
    </w:rPr>
  </w:style>
  <w:style w:type="paragraph" w:customStyle="1" w:styleId="StileTitolo5NonGrassetto">
    <w:name w:val="Stile Titolo 5 + Non Grassetto"/>
    <w:basedOn w:val="Titolo5"/>
    <w:rsid w:val="000B0982"/>
    <w:pPr>
      <w:spacing w:before="120" w:after="0"/>
    </w:pPr>
    <w:rPr>
      <w:b w:val="0"/>
      <w:bCs w:val="0"/>
    </w:rPr>
  </w:style>
  <w:style w:type="paragraph" w:customStyle="1" w:styleId="StileTestonormaleTimesNewRoman12ptDopo6pt">
    <w:name w:val="Stile Testo normale + Times New Roman 12 pt Dopo:  6 pt"/>
    <w:basedOn w:val="Testonormale"/>
    <w:rsid w:val="000B0982"/>
    <w:rPr>
      <w:rFonts w:ascii="Times New Roman" w:hAnsi="Times New Roman" w:cs="Times New Roman"/>
      <w:sz w:val="24"/>
      <w:szCs w:val="24"/>
    </w:rPr>
  </w:style>
  <w:style w:type="character" w:styleId="Rimandocommento">
    <w:name w:val="annotation reference"/>
    <w:uiPriority w:val="99"/>
    <w:semiHidden/>
    <w:rsid w:val="000B0982"/>
    <w:rPr>
      <w:rFonts w:cs="Times New Roman"/>
      <w:sz w:val="16"/>
    </w:rPr>
  </w:style>
  <w:style w:type="paragraph" w:customStyle="1" w:styleId="StileGrassettoSinistro0cmSporgente499cm">
    <w:name w:val="Stile Grassetto Sinistro:  0 cm Sporgente  499 cm"/>
    <w:basedOn w:val="Normale"/>
    <w:rsid w:val="000B0982"/>
    <w:pPr>
      <w:spacing w:before="120" w:after="120" w:line="240" w:lineRule="auto"/>
      <w:ind w:left="2832" w:hanging="2832"/>
      <w:jc w:val="both"/>
    </w:pPr>
    <w:rPr>
      <w:rFonts w:ascii="Times New Roman" w:hAnsi="Times New Roman"/>
      <w:b/>
      <w:bCs/>
      <w:sz w:val="24"/>
      <w:szCs w:val="24"/>
    </w:rPr>
  </w:style>
  <w:style w:type="paragraph" w:customStyle="1" w:styleId="StileTahoma14ptGrassettoCentrato">
    <w:name w:val="Stile Tahoma 14 pt Grassetto Centrato"/>
    <w:basedOn w:val="Normale"/>
    <w:rsid w:val="000B0982"/>
    <w:pPr>
      <w:spacing w:before="120" w:after="60" w:line="240" w:lineRule="auto"/>
      <w:jc w:val="center"/>
    </w:pPr>
    <w:rPr>
      <w:rFonts w:ascii="Tahoma" w:hAnsi="Tahoma" w:cs="Tahoma"/>
      <w:b/>
      <w:bCs/>
      <w:sz w:val="28"/>
      <w:szCs w:val="28"/>
    </w:rPr>
  </w:style>
  <w:style w:type="paragraph" w:styleId="Indice1">
    <w:name w:val="index 1"/>
    <w:basedOn w:val="Normale"/>
    <w:next w:val="Normale"/>
    <w:autoRedefine/>
    <w:semiHidden/>
    <w:rsid w:val="000B0982"/>
    <w:pPr>
      <w:spacing w:after="60" w:line="240" w:lineRule="auto"/>
      <w:ind w:left="240" w:hanging="240"/>
    </w:pPr>
    <w:rPr>
      <w:rFonts w:ascii="Times New Roman" w:hAnsi="Times New Roman"/>
      <w:sz w:val="18"/>
      <w:szCs w:val="18"/>
    </w:rPr>
  </w:style>
  <w:style w:type="paragraph" w:styleId="Indice2">
    <w:name w:val="index 2"/>
    <w:basedOn w:val="Normale"/>
    <w:next w:val="Normale"/>
    <w:autoRedefine/>
    <w:semiHidden/>
    <w:rsid w:val="000B0982"/>
    <w:pPr>
      <w:spacing w:after="60" w:line="240" w:lineRule="auto"/>
      <w:ind w:left="480" w:hanging="240"/>
    </w:pPr>
    <w:rPr>
      <w:rFonts w:ascii="Times New Roman" w:hAnsi="Times New Roman"/>
      <w:sz w:val="18"/>
      <w:szCs w:val="18"/>
    </w:rPr>
  </w:style>
  <w:style w:type="paragraph" w:styleId="Indice3">
    <w:name w:val="index 3"/>
    <w:basedOn w:val="Normale"/>
    <w:next w:val="Normale"/>
    <w:autoRedefine/>
    <w:semiHidden/>
    <w:rsid w:val="000B0982"/>
    <w:pPr>
      <w:spacing w:after="60" w:line="240" w:lineRule="auto"/>
      <w:ind w:left="720" w:hanging="240"/>
    </w:pPr>
    <w:rPr>
      <w:rFonts w:ascii="Times New Roman" w:hAnsi="Times New Roman"/>
      <w:sz w:val="18"/>
      <w:szCs w:val="18"/>
    </w:rPr>
  </w:style>
  <w:style w:type="paragraph" w:styleId="Indice4">
    <w:name w:val="index 4"/>
    <w:basedOn w:val="Normale"/>
    <w:next w:val="Normale"/>
    <w:autoRedefine/>
    <w:semiHidden/>
    <w:rsid w:val="000B0982"/>
    <w:pPr>
      <w:spacing w:after="60" w:line="240" w:lineRule="auto"/>
      <w:ind w:left="960" w:hanging="240"/>
    </w:pPr>
    <w:rPr>
      <w:rFonts w:ascii="Times New Roman" w:hAnsi="Times New Roman"/>
      <w:sz w:val="18"/>
      <w:szCs w:val="18"/>
    </w:rPr>
  </w:style>
  <w:style w:type="paragraph" w:styleId="Indice5">
    <w:name w:val="index 5"/>
    <w:basedOn w:val="Normale"/>
    <w:next w:val="Normale"/>
    <w:autoRedefine/>
    <w:semiHidden/>
    <w:rsid w:val="000B0982"/>
    <w:pPr>
      <w:spacing w:after="60" w:line="240" w:lineRule="auto"/>
      <w:ind w:left="1200" w:hanging="240"/>
    </w:pPr>
    <w:rPr>
      <w:rFonts w:ascii="Times New Roman" w:hAnsi="Times New Roman"/>
      <w:sz w:val="18"/>
      <w:szCs w:val="18"/>
    </w:rPr>
  </w:style>
  <w:style w:type="paragraph" w:styleId="Indice6">
    <w:name w:val="index 6"/>
    <w:basedOn w:val="Normale"/>
    <w:next w:val="Normale"/>
    <w:autoRedefine/>
    <w:semiHidden/>
    <w:rsid w:val="000B0982"/>
    <w:pPr>
      <w:spacing w:after="60" w:line="240" w:lineRule="auto"/>
      <w:ind w:left="1440" w:hanging="240"/>
    </w:pPr>
    <w:rPr>
      <w:rFonts w:ascii="Times New Roman" w:hAnsi="Times New Roman"/>
      <w:sz w:val="18"/>
      <w:szCs w:val="18"/>
    </w:rPr>
  </w:style>
  <w:style w:type="paragraph" w:styleId="Indice7">
    <w:name w:val="index 7"/>
    <w:basedOn w:val="Normale"/>
    <w:next w:val="Normale"/>
    <w:autoRedefine/>
    <w:semiHidden/>
    <w:rsid w:val="000B0982"/>
    <w:pPr>
      <w:spacing w:after="60" w:line="240" w:lineRule="auto"/>
      <w:ind w:left="1680" w:hanging="240"/>
    </w:pPr>
    <w:rPr>
      <w:rFonts w:ascii="Times New Roman" w:hAnsi="Times New Roman"/>
      <w:sz w:val="18"/>
      <w:szCs w:val="18"/>
    </w:rPr>
  </w:style>
  <w:style w:type="paragraph" w:styleId="Indice8">
    <w:name w:val="index 8"/>
    <w:basedOn w:val="Normale"/>
    <w:next w:val="Normale"/>
    <w:autoRedefine/>
    <w:semiHidden/>
    <w:rsid w:val="000B0982"/>
    <w:pPr>
      <w:spacing w:after="60" w:line="240" w:lineRule="auto"/>
      <w:ind w:left="1920" w:hanging="240"/>
    </w:pPr>
    <w:rPr>
      <w:rFonts w:ascii="Times New Roman" w:hAnsi="Times New Roman"/>
      <w:sz w:val="18"/>
      <w:szCs w:val="18"/>
    </w:rPr>
  </w:style>
  <w:style w:type="paragraph" w:styleId="Indice9">
    <w:name w:val="index 9"/>
    <w:basedOn w:val="Normale"/>
    <w:next w:val="Normale"/>
    <w:autoRedefine/>
    <w:semiHidden/>
    <w:rsid w:val="000B0982"/>
    <w:pPr>
      <w:spacing w:after="60" w:line="240" w:lineRule="auto"/>
      <w:ind w:left="2160" w:hanging="240"/>
    </w:pPr>
    <w:rPr>
      <w:rFonts w:ascii="Times New Roman" w:hAnsi="Times New Roman"/>
      <w:sz w:val="18"/>
      <w:szCs w:val="18"/>
    </w:rPr>
  </w:style>
  <w:style w:type="paragraph" w:styleId="Titoloindice">
    <w:name w:val="index heading"/>
    <w:basedOn w:val="Normale"/>
    <w:next w:val="Indice1"/>
    <w:semiHidden/>
    <w:rsid w:val="000B0982"/>
    <w:pPr>
      <w:spacing w:before="240" w:after="120" w:line="240" w:lineRule="auto"/>
      <w:jc w:val="center"/>
    </w:pPr>
    <w:rPr>
      <w:rFonts w:ascii="Times New Roman" w:hAnsi="Times New Roman"/>
      <w:b/>
      <w:bCs/>
      <w:sz w:val="26"/>
      <w:szCs w:val="26"/>
    </w:rPr>
  </w:style>
  <w:style w:type="paragraph" w:customStyle="1" w:styleId="Sommario">
    <w:name w:val="Sommario"/>
    <w:basedOn w:val="Sommario1"/>
    <w:rsid w:val="000B0982"/>
    <w:pPr>
      <w:tabs>
        <w:tab w:val="right" w:leader="dot" w:pos="9628"/>
      </w:tabs>
      <w:spacing w:before="240" w:after="240"/>
    </w:pPr>
    <w:rPr>
      <w:noProof/>
      <w:sz w:val="32"/>
      <w:szCs w:val="32"/>
    </w:rPr>
  </w:style>
  <w:style w:type="paragraph" w:customStyle="1" w:styleId="testoapidipagina">
    <w:name w:val="testoa piè di pagina"/>
    <w:basedOn w:val="Testonotaapidipagina"/>
    <w:rsid w:val="000B0982"/>
  </w:style>
  <w:style w:type="paragraph" w:customStyle="1" w:styleId="Testonote">
    <w:name w:val="Testo note"/>
    <w:basedOn w:val="testoapidipagina"/>
    <w:rsid w:val="000B0982"/>
  </w:style>
  <w:style w:type="paragraph" w:customStyle="1" w:styleId="StilePuntato1">
    <w:name w:val="Stile Puntato1"/>
    <w:basedOn w:val="Normale"/>
    <w:rsid w:val="000B0982"/>
    <w:pPr>
      <w:numPr>
        <w:numId w:val="2"/>
      </w:numPr>
      <w:spacing w:after="0" w:line="240" w:lineRule="auto"/>
      <w:jc w:val="both"/>
    </w:pPr>
    <w:rPr>
      <w:rFonts w:ascii="Times New Roman" w:hAnsi="Times New Roman"/>
      <w:sz w:val="24"/>
      <w:szCs w:val="24"/>
    </w:rPr>
  </w:style>
  <w:style w:type="paragraph" w:customStyle="1" w:styleId="StilePuntato2">
    <w:name w:val="Stile Puntato2"/>
    <w:basedOn w:val="Normale"/>
    <w:rsid w:val="000B0982"/>
    <w:pPr>
      <w:numPr>
        <w:numId w:val="4"/>
      </w:numPr>
      <w:spacing w:after="0" w:line="240" w:lineRule="auto"/>
      <w:jc w:val="both"/>
    </w:pPr>
    <w:rPr>
      <w:rFonts w:ascii="Times New Roman" w:hAnsi="Times New Roman"/>
      <w:sz w:val="24"/>
      <w:szCs w:val="24"/>
    </w:rPr>
  </w:style>
  <w:style w:type="character" w:customStyle="1" w:styleId="StileRimandonotaapidipaginaCorsivoSottolineato">
    <w:name w:val="Stile Rimando nota a piè di pagina + Corsivo Sottolineato"/>
    <w:rsid w:val="000B0982"/>
    <w:rPr>
      <w:rFonts w:ascii="Times New Roman" w:hAnsi="Times New Roman"/>
      <w:i/>
      <w:sz w:val="20"/>
      <w:u w:val="single"/>
      <w:vertAlign w:val="superscript"/>
    </w:rPr>
  </w:style>
  <w:style w:type="character" w:customStyle="1" w:styleId="StileRimandonotaapidipaginaCorsivo">
    <w:name w:val="Stile Rimando nota a piè di pagina + Corsivo"/>
    <w:rsid w:val="000B0982"/>
    <w:rPr>
      <w:rFonts w:ascii="Times New Roman" w:hAnsi="Times New Roman"/>
      <w:i/>
      <w:sz w:val="20"/>
      <w:vertAlign w:val="superscript"/>
    </w:rPr>
  </w:style>
  <w:style w:type="paragraph" w:customStyle="1" w:styleId="Rientrocorpodeltesto21">
    <w:name w:val="Rientro corpo del testo 21"/>
    <w:basedOn w:val="Normale"/>
    <w:rsid w:val="000B0982"/>
    <w:pPr>
      <w:widowControl w:val="0"/>
      <w:suppressAutoHyphens/>
      <w:spacing w:after="0" w:line="240" w:lineRule="auto"/>
      <w:ind w:left="709" w:hanging="709"/>
      <w:jc w:val="both"/>
    </w:pPr>
    <w:rPr>
      <w:rFonts w:ascii="Courier New" w:hAnsi="Courier New" w:cs="Courier New"/>
      <w:sz w:val="24"/>
      <w:szCs w:val="24"/>
      <w:lang w:eastAsia="ar-SA"/>
    </w:rPr>
  </w:style>
  <w:style w:type="paragraph" w:customStyle="1" w:styleId="Stile11pt">
    <w:name w:val="Stile 11 pt"/>
    <w:basedOn w:val="Normale"/>
    <w:rsid w:val="000B0982"/>
    <w:pPr>
      <w:numPr>
        <w:numId w:val="1"/>
      </w:numPr>
      <w:tabs>
        <w:tab w:val="num" w:pos="432"/>
      </w:tabs>
      <w:spacing w:after="0" w:line="240" w:lineRule="auto"/>
      <w:jc w:val="both"/>
    </w:pPr>
    <w:rPr>
      <w:rFonts w:ascii="Times New Roman" w:hAnsi="Times New Roman"/>
    </w:rPr>
  </w:style>
  <w:style w:type="character" w:customStyle="1" w:styleId="Stile11ptCarattere">
    <w:name w:val="Stile 11 pt Carattere"/>
    <w:rsid w:val="000B0982"/>
    <w:rPr>
      <w:sz w:val="22"/>
      <w:lang w:val="it-IT" w:eastAsia="it-IT"/>
    </w:rPr>
  </w:style>
  <w:style w:type="paragraph" w:customStyle="1" w:styleId="Stile11ptSinistro0cmSporgente076cm">
    <w:name w:val="Stile 11 pt Sinistro:  0 cm Sporgente  076 cm"/>
    <w:basedOn w:val="Normale"/>
    <w:rsid w:val="000B0982"/>
    <w:pPr>
      <w:spacing w:after="0" w:line="240" w:lineRule="auto"/>
      <w:ind w:left="431" w:hanging="431"/>
      <w:jc w:val="both"/>
    </w:pPr>
    <w:rPr>
      <w:rFonts w:ascii="Times New Roman" w:hAnsi="Times New Roman"/>
    </w:rPr>
  </w:style>
  <w:style w:type="paragraph" w:customStyle="1" w:styleId="StilePuntato21">
    <w:name w:val="Stile Puntato21"/>
    <w:basedOn w:val="StilePuntato1"/>
    <w:rsid w:val="000B0982"/>
  </w:style>
  <w:style w:type="paragraph" w:customStyle="1" w:styleId="StilePuntatopallino">
    <w:name w:val="Stile Puntato pallino"/>
    <w:basedOn w:val="StilePuntatotrattino"/>
    <w:rsid w:val="000B0982"/>
    <w:pPr>
      <w:tabs>
        <w:tab w:val="clear" w:pos="720"/>
        <w:tab w:val="num" w:pos="360"/>
      </w:tabs>
      <w:ind w:left="360"/>
    </w:pPr>
  </w:style>
  <w:style w:type="paragraph" w:customStyle="1" w:styleId="StilePuntatotrattino">
    <w:name w:val="Stile Puntato trattino"/>
    <w:basedOn w:val="Normale"/>
    <w:rsid w:val="000B0982"/>
    <w:pPr>
      <w:tabs>
        <w:tab w:val="num" w:pos="720"/>
      </w:tabs>
      <w:spacing w:after="0" w:line="240" w:lineRule="auto"/>
      <w:ind w:left="720" w:hanging="360"/>
      <w:jc w:val="both"/>
    </w:pPr>
    <w:rPr>
      <w:rFonts w:ascii="Times New Roman" w:hAnsi="Times New Roman"/>
      <w:sz w:val="24"/>
      <w:szCs w:val="24"/>
    </w:rPr>
  </w:style>
  <w:style w:type="paragraph" w:customStyle="1" w:styleId="Stilepuntatolettera">
    <w:name w:val="Stile puntato lettera"/>
    <w:basedOn w:val="StilePuntatotrattino"/>
    <w:rsid w:val="000B0982"/>
    <w:pPr>
      <w:tabs>
        <w:tab w:val="clear" w:pos="720"/>
        <w:tab w:val="num" w:pos="-1620"/>
        <w:tab w:val="num" w:pos="360"/>
      </w:tabs>
      <w:ind w:left="1077" w:hanging="357"/>
    </w:pPr>
  </w:style>
  <w:style w:type="character" w:customStyle="1" w:styleId="StilePuntatotrattinoCarattere">
    <w:name w:val="Stile Puntato trattino Carattere"/>
    <w:rsid w:val="000B0982"/>
    <w:rPr>
      <w:sz w:val="24"/>
      <w:lang w:val="it-IT" w:eastAsia="it-IT"/>
    </w:rPr>
  </w:style>
  <w:style w:type="character" w:customStyle="1" w:styleId="StilePuntatopallinoCarattere">
    <w:name w:val="Stile Puntato pallino Carattere"/>
    <w:rsid w:val="000B0982"/>
    <w:rPr>
      <w:rFonts w:cs="Times New Roman"/>
      <w:sz w:val="24"/>
      <w:szCs w:val="24"/>
      <w:lang w:val="it-IT" w:eastAsia="it-IT" w:bidi="ar-SA"/>
    </w:rPr>
  </w:style>
  <w:style w:type="paragraph" w:customStyle="1" w:styleId="StileNumerazioneautomatica1">
    <w:name w:val="Stile Numerazione automatica1"/>
    <w:basedOn w:val="Normale"/>
    <w:rsid w:val="000B0982"/>
    <w:pPr>
      <w:numPr>
        <w:ilvl w:val="1"/>
        <w:numId w:val="3"/>
      </w:numPr>
      <w:spacing w:before="120" w:after="60" w:line="240" w:lineRule="auto"/>
      <w:jc w:val="both"/>
    </w:pPr>
    <w:rPr>
      <w:rFonts w:ascii="Times New Roman" w:hAnsi="Times New Roman"/>
      <w:sz w:val="24"/>
      <w:szCs w:val="24"/>
    </w:rPr>
  </w:style>
  <w:style w:type="table" w:customStyle="1" w:styleId="Grigliatabella1">
    <w:name w:val="Griglia tabella1"/>
    <w:basedOn w:val="Tabellanormale"/>
    <w:next w:val="Grigliatabella"/>
    <w:uiPriority w:val="59"/>
    <w:rsid w:val="000B0982"/>
    <w:pPr>
      <w:spacing w:before="120" w:after="6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98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inlinea1">
    <w:name w:val="inlinea1"/>
    <w:rsid w:val="000B0982"/>
    <w:rPr>
      <w:rFonts w:ascii="Verdana" w:hAnsi="Verdana"/>
      <w:i/>
      <w:color w:val="7B2D64"/>
    </w:rPr>
  </w:style>
  <w:style w:type="paragraph" w:customStyle="1" w:styleId="Puntato">
    <w:name w:val="Puntato"/>
    <w:aliases w:val="Times,Sinistro:  1normale"/>
    <w:basedOn w:val="Normale"/>
    <w:rsid w:val="000B0982"/>
    <w:pPr>
      <w:numPr>
        <w:ilvl w:val="1"/>
        <w:numId w:val="12"/>
      </w:numPr>
      <w:tabs>
        <w:tab w:val="num" w:pos="-1800"/>
      </w:tabs>
      <w:spacing w:before="120" w:after="60" w:line="240" w:lineRule="auto"/>
      <w:jc w:val="both"/>
    </w:pPr>
    <w:rPr>
      <w:rFonts w:ascii="Times New Roman" w:hAnsi="Times New Roman"/>
      <w:sz w:val="24"/>
      <w:szCs w:val="24"/>
    </w:rPr>
  </w:style>
  <w:style w:type="table" w:customStyle="1" w:styleId="Grigliatabella11">
    <w:name w:val="Griglia tabella11"/>
    <w:basedOn w:val="Tabellanormale"/>
    <w:next w:val="Grigliatabella"/>
    <w:uiPriority w:val="59"/>
    <w:rsid w:val="000B098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rsid w:val="000B0982"/>
    <w:rPr>
      <w:color w:val="548DD4"/>
    </w:rPr>
  </w:style>
  <w:style w:type="character" w:customStyle="1" w:styleId="ListLabel2">
    <w:name w:val="ListLabel 2"/>
    <w:rsid w:val="000B0982"/>
  </w:style>
  <w:style w:type="character" w:customStyle="1" w:styleId="ListLabel3">
    <w:name w:val="ListLabel 3"/>
    <w:rsid w:val="000B0982"/>
    <w:rPr>
      <w:sz w:val="24"/>
    </w:rPr>
  </w:style>
  <w:style w:type="character" w:customStyle="1" w:styleId="ListLabel4">
    <w:name w:val="ListLabel 4"/>
    <w:rsid w:val="000B0982"/>
  </w:style>
  <w:style w:type="character" w:customStyle="1" w:styleId="ListLabel5">
    <w:name w:val="ListLabel 5"/>
    <w:rsid w:val="000B0982"/>
  </w:style>
  <w:style w:type="character" w:customStyle="1" w:styleId="ListLabel6">
    <w:name w:val="ListLabel 6"/>
    <w:rsid w:val="000B0982"/>
    <w:rPr>
      <w:b/>
    </w:rPr>
  </w:style>
  <w:style w:type="character" w:customStyle="1" w:styleId="ListLabel7">
    <w:name w:val="ListLabel 7"/>
    <w:rsid w:val="000B0982"/>
  </w:style>
  <w:style w:type="character" w:customStyle="1" w:styleId="Caratteredellanota">
    <w:name w:val="Carattere della nota"/>
    <w:rsid w:val="000B0982"/>
  </w:style>
  <w:style w:type="character" w:customStyle="1" w:styleId="Punti">
    <w:name w:val="Punti"/>
    <w:rsid w:val="000B0982"/>
    <w:rPr>
      <w:rFonts w:ascii="OpenSymbol" w:eastAsia="OpenSymbol"/>
    </w:rPr>
  </w:style>
  <w:style w:type="character" w:styleId="Rimandonotadichiusura">
    <w:name w:val="endnote reference"/>
    <w:uiPriority w:val="99"/>
    <w:rsid w:val="000B0982"/>
    <w:rPr>
      <w:rFonts w:cs="Times New Roman"/>
      <w:vertAlign w:val="superscript"/>
    </w:rPr>
  </w:style>
  <w:style w:type="character" w:customStyle="1" w:styleId="Caratterenotadichiusura">
    <w:name w:val="Carattere nota di chiusura"/>
    <w:rsid w:val="000B0982"/>
  </w:style>
  <w:style w:type="paragraph" w:customStyle="1" w:styleId="Intestazione1">
    <w:name w:val="Intestazione1"/>
    <w:basedOn w:val="Normale"/>
    <w:next w:val="Corpotesto"/>
    <w:rsid w:val="000B0982"/>
    <w:pPr>
      <w:keepNext/>
      <w:suppressAutoHyphens/>
      <w:spacing w:before="240" w:after="120" w:line="240" w:lineRule="auto"/>
    </w:pPr>
    <w:rPr>
      <w:rFonts w:ascii="Arial" w:eastAsia="Microsoft YaHei" w:hAnsi="Arial" w:cs="Mangal"/>
      <w:sz w:val="28"/>
      <w:szCs w:val="28"/>
      <w:lang w:eastAsia="ar-SA"/>
    </w:rPr>
  </w:style>
  <w:style w:type="paragraph" w:customStyle="1" w:styleId="Didascalia1">
    <w:name w:val="Didascalia1"/>
    <w:basedOn w:val="Normale"/>
    <w:rsid w:val="000B098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ice">
    <w:name w:val="Indice"/>
    <w:basedOn w:val="Normale"/>
    <w:rsid w:val="000B0982"/>
    <w:pPr>
      <w:suppressLineNumbers/>
      <w:suppressAutoHyphens/>
      <w:spacing w:after="0" w:line="240" w:lineRule="auto"/>
    </w:pPr>
    <w:rPr>
      <w:rFonts w:ascii="Times New Roman" w:hAnsi="Times New Roman" w:cs="Mangal"/>
      <w:sz w:val="20"/>
      <w:szCs w:val="20"/>
      <w:lang w:eastAsia="ar-SA"/>
    </w:rPr>
  </w:style>
  <w:style w:type="paragraph" w:customStyle="1" w:styleId="Corpodeltesto31">
    <w:name w:val="Corpo del testo 31"/>
    <w:basedOn w:val="Normale"/>
    <w:rsid w:val="000B0982"/>
    <w:pPr>
      <w:suppressAutoHyphens/>
      <w:spacing w:after="120" w:line="240" w:lineRule="auto"/>
    </w:pPr>
    <w:rPr>
      <w:rFonts w:ascii="Times New Roman" w:hAnsi="Times New Roman"/>
      <w:sz w:val="16"/>
      <w:szCs w:val="16"/>
      <w:lang w:eastAsia="ar-SA"/>
    </w:rPr>
  </w:style>
  <w:style w:type="paragraph" w:customStyle="1" w:styleId="Contenutotabella">
    <w:name w:val="Contenuto tabella"/>
    <w:basedOn w:val="Normale"/>
    <w:rsid w:val="000B0982"/>
    <w:pPr>
      <w:suppressLineNumbers/>
      <w:suppressAutoHyphens/>
      <w:spacing w:after="0" w:line="240" w:lineRule="auto"/>
    </w:pPr>
    <w:rPr>
      <w:rFonts w:ascii="Times New Roman" w:hAnsi="Times New Roman"/>
      <w:sz w:val="20"/>
      <w:szCs w:val="20"/>
      <w:lang w:eastAsia="ar-SA"/>
    </w:rPr>
  </w:style>
  <w:style w:type="character" w:customStyle="1" w:styleId="ParagrafoelencoCarattere">
    <w:name w:val="Paragrafo elenco Carattere"/>
    <w:link w:val="Paragrafoelenco"/>
    <w:qFormat/>
    <w:rsid w:val="00302B4D"/>
    <w:rPr>
      <w:rFonts w:ascii="Calibri" w:eastAsia="Times New Roman" w:hAnsi="Calibri" w:cs="Times New Roman"/>
      <w:lang w:eastAsia="it-IT"/>
    </w:rPr>
  </w:style>
  <w:style w:type="paragraph" w:customStyle="1" w:styleId="TableParagraph">
    <w:name w:val="Table Paragraph"/>
    <w:basedOn w:val="Normale"/>
    <w:uiPriority w:val="1"/>
    <w:qFormat/>
    <w:rsid w:val="000B0982"/>
    <w:pPr>
      <w:widowControl w:val="0"/>
      <w:spacing w:after="0" w:line="240" w:lineRule="auto"/>
    </w:pPr>
    <w:rPr>
      <w:lang w:val="en-US" w:eastAsia="en-US"/>
    </w:rPr>
  </w:style>
  <w:style w:type="paragraph" w:customStyle="1" w:styleId="Testonotaapidipagina1">
    <w:name w:val="Testo nota a piè di pagina1"/>
    <w:basedOn w:val="Normale"/>
    <w:rsid w:val="000B0982"/>
    <w:pPr>
      <w:suppressAutoHyphens/>
      <w:spacing w:after="0" w:line="240" w:lineRule="auto"/>
    </w:pPr>
    <w:rPr>
      <w:sz w:val="20"/>
      <w:szCs w:val="20"/>
      <w:lang w:eastAsia="ar-SA"/>
    </w:rPr>
  </w:style>
  <w:style w:type="table" w:customStyle="1" w:styleId="Grigliatabella2">
    <w:name w:val="Griglia tabella2"/>
    <w:basedOn w:val="Tabellanormale"/>
    <w:next w:val="Grigliatabella"/>
    <w:uiPriority w:val="59"/>
    <w:rsid w:val="000B098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0B0982"/>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0B09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0982"/>
    <w:pPr>
      <w:suppressAutoHyphens/>
      <w:autoSpaceDN w:val="0"/>
      <w:spacing w:after="0" w:line="100" w:lineRule="atLeast"/>
      <w:textAlignment w:val="baseline"/>
    </w:pPr>
    <w:rPr>
      <w:rFonts w:ascii="Times New Roman" w:eastAsia="Times New Roman" w:hAnsi="Times New Roman" w:cs="Times New Roman"/>
      <w:color w:val="000000"/>
      <w:kern w:val="3"/>
      <w:sz w:val="20"/>
      <w:szCs w:val="20"/>
      <w:lang w:eastAsia="zh-CN"/>
    </w:rPr>
  </w:style>
  <w:style w:type="numbering" w:customStyle="1" w:styleId="WW8Num2">
    <w:name w:val="WW8Num2"/>
    <w:basedOn w:val="Nessunelenco"/>
    <w:rsid w:val="000B0982"/>
    <w:pPr>
      <w:numPr>
        <w:numId w:val="18"/>
      </w:numPr>
    </w:pPr>
  </w:style>
  <w:style w:type="character" w:styleId="Menzionenonrisolta">
    <w:name w:val="Unresolved Mention"/>
    <w:uiPriority w:val="99"/>
    <w:semiHidden/>
    <w:unhideWhenUsed/>
    <w:rsid w:val="000B0982"/>
    <w:rPr>
      <w:color w:val="605E5C"/>
      <w:shd w:val="clear" w:color="auto" w:fill="E1DFDD"/>
    </w:rPr>
  </w:style>
  <w:style w:type="character" w:customStyle="1" w:styleId="CarattereCarattere0">
    <w:name w:val="Carattere Carattere"/>
    <w:rsid w:val="00217434"/>
    <w:rPr>
      <w:rFonts w:cs="Tahoma"/>
      <w:b/>
      <w:bCs/>
      <w:noProof w:val="0"/>
      <w:snapToGrid w:val="0"/>
      <w:sz w:val="32"/>
      <w:szCs w:val="32"/>
      <w:lang w:val="it-IT" w:eastAsia="it-IT" w:bidi="ar-SA"/>
    </w:rPr>
  </w:style>
  <w:style w:type="paragraph" w:customStyle="1" w:styleId="Corpodeltesto21">
    <w:name w:val="Corpo del testo 21"/>
    <w:basedOn w:val="Normale"/>
    <w:rsid w:val="00217434"/>
    <w:pPr>
      <w:spacing w:before="120" w:after="60" w:line="240" w:lineRule="auto"/>
      <w:jc w:val="both"/>
    </w:pPr>
    <w:rPr>
      <w:rFonts w:ascii="Courier New" w:hAnsi="Courier New" w:cs="Courier New"/>
      <w:sz w:val="24"/>
      <w:szCs w:val="24"/>
      <w:lang w:eastAsia="ko-KR"/>
    </w:rPr>
  </w:style>
  <w:style w:type="paragraph" w:customStyle="1" w:styleId="Carattere2CarattereCarattereCarattereCarattereCarattere1CarattereCarattereCarattereCarattereCarattereCarattereCarattereCarattereCarattereCarattereCarattereCarattereCarattere0">
    <w:name w:val="Carattere2 Carattere Carattere Carattere Carattere Carattere1 Carattere Carattere Carattere Carattere Carattere Carattere Carattere Carattere Carattere Carattere Carattere Carattere Carattere"/>
    <w:basedOn w:val="Normale"/>
    <w:rsid w:val="00217434"/>
    <w:pPr>
      <w:spacing w:before="120" w:line="240" w:lineRule="exact"/>
      <w:jc w:val="both"/>
    </w:pPr>
    <w:rPr>
      <w:rFonts w:ascii="Tahoma" w:hAnsi="Tahoma" w:cs="Tahoma"/>
      <w:sz w:val="20"/>
      <w:szCs w:val="20"/>
      <w:lang w:val="en-US" w:eastAsia="en-US"/>
    </w:rPr>
  </w:style>
  <w:style w:type="paragraph" w:customStyle="1" w:styleId="Titolosommario1">
    <w:name w:val="Titolo sommario1"/>
    <w:basedOn w:val="Titolo1"/>
    <w:next w:val="Normale"/>
    <w:qFormat/>
    <w:rsid w:val="00217434"/>
    <w:pPr>
      <w:keepLines/>
      <w:spacing w:line="276" w:lineRule="auto"/>
      <w:jc w:val="left"/>
      <w:outlineLvl w:val="9"/>
    </w:pPr>
    <w:rPr>
      <w:rFonts w:ascii="Cambria" w:hAnsi="Cambria"/>
      <w:b w:val="0"/>
      <w:bCs w:val="0"/>
      <w:color w:val="365F91"/>
      <w:sz w:val="28"/>
      <w:szCs w:val="28"/>
      <w:lang w:val="en-US" w:eastAsia="en-US"/>
    </w:rPr>
  </w:style>
  <w:style w:type="character" w:customStyle="1" w:styleId="CarattereCarattere10">
    <w:name w:val="Carattere Carattere1"/>
    <w:rsid w:val="00217434"/>
    <w:rPr>
      <w:rFonts w:cs="Tahoma"/>
      <w:b/>
      <w:bCs/>
      <w:noProof w:val="0"/>
      <w:snapToGrid w:val="0"/>
      <w:kern w:val="28"/>
      <w:sz w:val="28"/>
      <w:szCs w:val="28"/>
      <w:lang w:val="it-IT" w:eastAsia="it-IT" w:bidi="ar-SA"/>
    </w:rPr>
  </w:style>
  <w:style w:type="paragraph" w:customStyle="1" w:styleId="Revisione1">
    <w:name w:val="Revisione1"/>
    <w:hidden/>
    <w:semiHidden/>
    <w:rsid w:val="00217434"/>
    <w:pPr>
      <w:spacing w:after="0" w:line="240" w:lineRule="auto"/>
    </w:pPr>
    <w:rPr>
      <w:rFonts w:ascii="Times New Roman" w:eastAsia="Times New Roman" w:hAnsi="Times New Roman" w:cs="Times New Roman"/>
      <w:sz w:val="24"/>
      <w:szCs w:val="24"/>
      <w:lang w:eastAsia="it-IT"/>
    </w:rPr>
  </w:style>
  <w:style w:type="paragraph" w:customStyle="1" w:styleId="CarattereCarattereCarattereCarattereCarattereCarattere0">
    <w:name w:val="Carattere Carattere Carattere Carattere Carattere Carattere"/>
    <w:basedOn w:val="Normale"/>
    <w:rsid w:val="00217434"/>
    <w:pPr>
      <w:spacing w:before="120" w:line="240" w:lineRule="exact"/>
      <w:jc w:val="both"/>
    </w:pPr>
    <w:rPr>
      <w:rFonts w:ascii="Tahoma" w:hAnsi="Tahoma" w:cs="Tahoma"/>
      <w:sz w:val="20"/>
      <w:szCs w:val="20"/>
      <w:lang w:val="en-US" w:eastAsia="en-US"/>
    </w:rPr>
  </w:style>
  <w:style w:type="paragraph" w:styleId="Nessunaspaziatura">
    <w:name w:val="No Spacing"/>
    <w:qFormat/>
    <w:rsid w:val="002D195B"/>
    <w:pPr>
      <w:spacing w:after="0" w:line="240" w:lineRule="auto"/>
    </w:pPr>
    <w:rPr>
      <w:rFonts w:ascii="Calibri" w:eastAsia="Times New Roman" w:hAnsi="Calibri" w:cs="Times New Roman"/>
      <w:lang w:eastAsia="it-IT"/>
    </w:rPr>
  </w:style>
  <w:style w:type="character" w:customStyle="1" w:styleId="CorpotestoCarattere1">
    <w:name w:val="Corpo testo Carattere1"/>
    <w:uiPriority w:val="1"/>
    <w:rsid w:val="00217434"/>
    <w:rPr>
      <w:sz w:val="24"/>
      <w:szCs w:val="24"/>
    </w:rPr>
  </w:style>
  <w:style w:type="character" w:customStyle="1" w:styleId="Rientrocorpodeltesto2Carattere1">
    <w:name w:val="Rientro corpo del testo 2 Carattere1"/>
    <w:uiPriority w:val="99"/>
    <w:rsid w:val="00217434"/>
    <w:rPr>
      <w:sz w:val="24"/>
      <w:szCs w:val="24"/>
    </w:rPr>
  </w:style>
  <w:style w:type="character" w:customStyle="1" w:styleId="RientrocorpodeltestoCarattere1">
    <w:name w:val="Rientro corpo del testo Carattere1"/>
    <w:uiPriority w:val="99"/>
    <w:rsid w:val="00217434"/>
    <w:rPr>
      <w:sz w:val="24"/>
      <w:szCs w:val="24"/>
    </w:rPr>
  </w:style>
  <w:style w:type="character" w:customStyle="1" w:styleId="Corpodeltesto3Carattere1">
    <w:name w:val="Corpo del testo 3 Carattere1"/>
    <w:uiPriority w:val="99"/>
    <w:rsid w:val="00217434"/>
    <w:rPr>
      <w:sz w:val="16"/>
      <w:szCs w:val="16"/>
    </w:rPr>
  </w:style>
  <w:style w:type="character" w:customStyle="1" w:styleId="TestofumettoCarattere1">
    <w:name w:val="Testo fumetto Carattere1"/>
    <w:uiPriority w:val="99"/>
    <w:rsid w:val="00217434"/>
    <w:rPr>
      <w:sz w:val="22"/>
      <w:szCs w:val="22"/>
    </w:rPr>
  </w:style>
  <w:style w:type="character" w:customStyle="1" w:styleId="Corpodeltesto2Carattere1">
    <w:name w:val="Corpo del testo 2 Carattere1"/>
    <w:uiPriority w:val="99"/>
    <w:rsid w:val="00217434"/>
    <w:rPr>
      <w:rFonts w:ascii="Courier New" w:hAnsi="Courier New" w:cs="Courier New"/>
      <w:snapToGrid w:val="0"/>
      <w:sz w:val="24"/>
      <w:szCs w:val="24"/>
    </w:rPr>
  </w:style>
  <w:style w:type="character" w:styleId="Collegamentovisitato">
    <w:name w:val="FollowedHyperlink"/>
    <w:basedOn w:val="Carpredefinitoparagrafo"/>
    <w:uiPriority w:val="99"/>
    <w:semiHidden/>
    <w:unhideWhenUsed/>
    <w:rsid w:val="00116986"/>
    <w:rPr>
      <w:color w:val="954F72" w:themeColor="followedHyperlink"/>
      <w:u w:val="single"/>
    </w:rPr>
  </w:style>
  <w:style w:type="table" w:customStyle="1" w:styleId="TableNormal1">
    <w:name w:val="Table Normal1"/>
    <w:uiPriority w:val="2"/>
    <w:semiHidden/>
    <w:unhideWhenUsed/>
    <w:qFormat/>
    <w:rsid w:val="00EE4B83"/>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5620">
      <w:bodyDiv w:val="1"/>
      <w:marLeft w:val="0"/>
      <w:marRight w:val="0"/>
      <w:marTop w:val="0"/>
      <w:marBottom w:val="0"/>
      <w:divBdr>
        <w:top w:val="none" w:sz="0" w:space="0" w:color="auto"/>
        <w:left w:val="none" w:sz="0" w:space="0" w:color="auto"/>
        <w:bottom w:val="none" w:sz="0" w:space="0" w:color="auto"/>
        <w:right w:val="none" w:sz="0" w:space="0" w:color="auto"/>
      </w:divBdr>
      <w:divsChild>
        <w:div w:id="346518613">
          <w:marLeft w:val="0"/>
          <w:marRight w:val="0"/>
          <w:marTop w:val="0"/>
          <w:marBottom w:val="0"/>
          <w:divBdr>
            <w:top w:val="none" w:sz="0" w:space="0" w:color="auto"/>
            <w:left w:val="none" w:sz="0" w:space="0" w:color="auto"/>
            <w:bottom w:val="none" w:sz="0" w:space="0" w:color="auto"/>
            <w:right w:val="none" w:sz="0" w:space="0" w:color="auto"/>
          </w:divBdr>
        </w:div>
        <w:div w:id="706373838">
          <w:marLeft w:val="0"/>
          <w:marRight w:val="0"/>
          <w:marTop w:val="0"/>
          <w:marBottom w:val="0"/>
          <w:divBdr>
            <w:top w:val="none" w:sz="0" w:space="0" w:color="auto"/>
            <w:left w:val="none" w:sz="0" w:space="0" w:color="auto"/>
            <w:bottom w:val="none" w:sz="0" w:space="0" w:color="auto"/>
            <w:right w:val="none" w:sz="0" w:space="0" w:color="auto"/>
          </w:divBdr>
        </w:div>
        <w:div w:id="939534554">
          <w:marLeft w:val="0"/>
          <w:marRight w:val="0"/>
          <w:marTop w:val="0"/>
          <w:marBottom w:val="0"/>
          <w:divBdr>
            <w:top w:val="none" w:sz="0" w:space="0" w:color="auto"/>
            <w:left w:val="none" w:sz="0" w:space="0" w:color="auto"/>
            <w:bottom w:val="none" w:sz="0" w:space="0" w:color="auto"/>
            <w:right w:val="none" w:sz="0" w:space="0" w:color="auto"/>
          </w:divBdr>
        </w:div>
        <w:div w:id="970982347">
          <w:marLeft w:val="0"/>
          <w:marRight w:val="0"/>
          <w:marTop w:val="0"/>
          <w:marBottom w:val="0"/>
          <w:divBdr>
            <w:top w:val="none" w:sz="0" w:space="0" w:color="auto"/>
            <w:left w:val="none" w:sz="0" w:space="0" w:color="auto"/>
            <w:bottom w:val="none" w:sz="0" w:space="0" w:color="auto"/>
            <w:right w:val="none" w:sz="0" w:space="0" w:color="auto"/>
          </w:divBdr>
        </w:div>
        <w:div w:id="1584602643">
          <w:marLeft w:val="0"/>
          <w:marRight w:val="0"/>
          <w:marTop w:val="0"/>
          <w:marBottom w:val="0"/>
          <w:divBdr>
            <w:top w:val="none" w:sz="0" w:space="0" w:color="auto"/>
            <w:left w:val="none" w:sz="0" w:space="0" w:color="auto"/>
            <w:bottom w:val="none" w:sz="0" w:space="0" w:color="auto"/>
            <w:right w:val="none" w:sz="0" w:space="0" w:color="auto"/>
          </w:divBdr>
        </w:div>
        <w:div w:id="1598756559">
          <w:marLeft w:val="0"/>
          <w:marRight w:val="0"/>
          <w:marTop w:val="0"/>
          <w:marBottom w:val="0"/>
          <w:divBdr>
            <w:top w:val="none" w:sz="0" w:space="0" w:color="auto"/>
            <w:left w:val="none" w:sz="0" w:space="0" w:color="auto"/>
            <w:bottom w:val="none" w:sz="0" w:space="0" w:color="auto"/>
            <w:right w:val="none" w:sz="0" w:space="0" w:color="auto"/>
          </w:divBdr>
        </w:div>
        <w:div w:id="2050914737">
          <w:marLeft w:val="0"/>
          <w:marRight w:val="0"/>
          <w:marTop w:val="0"/>
          <w:marBottom w:val="0"/>
          <w:divBdr>
            <w:top w:val="none" w:sz="0" w:space="0" w:color="auto"/>
            <w:left w:val="none" w:sz="0" w:space="0" w:color="auto"/>
            <w:bottom w:val="none" w:sz="0" w:space="0" w:color="auto"/>
            <w:right w:val="none" w:sz="0" w:space="0" w:color="auto"/>
          </w:divBdr>
        </w:div>
      </w:divsChild>
    </w:div>
    <w:div w:id="418060063">
      <w:bodyDiv w:val="1"/>
      <w:marLeft w:val="0"/>
      <w:marRight w:val="0"/>
      <w:marTop w:val="0"/>
      <w:marBottom w:val="0"/>
      <w:divBdr>
        <w:top w:val="none" w:sz="0" w:space="0" w:color="auto"/>
        <w:left w:val="none" w:sz="0" w:space="0" w:color="auto"/>
        <w:bottom w:val="none" w:sz="0" w:space="0" w:color="auto"/>
        <w:right w:val="none" w:sz="0" w:space="0" w:color="auto"/>
      </w:divBdr>
    </w:div>
    <w:div w:id="507603494">
      <w:bodyDiv w:val="1"/>
      <w:marLeft w:val="0"/>
      <w:marRight w:val="0"/>
      <w:marTop w:val="0"/>
      <w:marBottom w:val="0"/>
      <w:divBdr>
        <w:top w:val="none" w:sz="0" w:space="0" w:color="auto"/>
        <w:left w:val="none" w:sz="0" w:space="0" w:color="auto"/>
        <w:bottom w:val="none" w:sz="0" w:space="0" w:color="auto"/>
        <w:right w:val="none" w:sz="0" w:space="0" w:color="auto"/>
      </w:divBdr>
    </w:div>
    <w:div w:id="872039451">
      <w:bodyDiv w:val="1"/>
      <w:marLeft w:val="0"/>
      <w:marRight w:val="0"/>
      <w:marTop w:val="0"/>
      <w:marBottom w:val="0"/>
      <w:divBdr>
        <w:top w:val="none" w:sz="0" w:space="0" w:color="auto"/>
        <w:left w:val="none" w:sz="0" w:space="0" w:color="auto"/>
        <w:bottom w:val="none" w:sz="0" w:space="0" w:color="auto"/>
        <w:right w:val="none" w:sz="0" w:space="0" w:color="auto"/>
      </w:divBdr>
      <w:divsChild>
        <w:div w:id="23724043">
          <w:marLeft w:val="0"/>
          <w:marRight w:val="0"/>
          <w:marTop w:val="0"/>
          <w:marBottom w:val="0"/>
          <w:divBdr>
            <w:top w:val="none" w:sz="0" w:space="0" w:color="auto"/>
            <w:left w:val="none" w:sz="0" w:space="0" w:color="auto"/>
            <w:bottom w:val="none" w:sz="0" w:space="0" w:color="auto"/>
            <w:right w:val="none" w:sz="0" w:space="0" w:color="auto"/>
          </w:divBdr>
          <w:divsChild>
            <w:div w:id="556084844">
              <w:marLeft w:val="0"/>
              <w:marRight w:val="0"/>
              <w:marTop w:val="0"/>
              <w:marBottom w:val="0"/>
              <w:divBdr>
                <w:top w:val="none" w:sz="0" w:space="0" w:color="auto"/>
                <w:left w:val="none" w:sz="0" w:space="0" w:color="auto"/>
                <w:bottom w:val="none" w:sz="0" w:space="0" w:color="auto"/>
                <w:right w:val="none" w:sz="0" w:space="0" w:color="auto"/>
              </w:divBdr>
              <w:divsChild>
                <w:div w:id="1339968488">
                  <w:marLeft w:val="2697"/>
                  <w:marRight w:val="2697"/>
                  <w:marTop w:val="0"/>
                  <w:marBottom w:val="0"/>
                  <w:divBdr>
                    <w:top w:val="single" w:sz="6" w:space="5" w:color="969696"/>
                    <w:left w:val="single" w:sz="6" w:space="5" w:color="969696"/>
                    <w:bottom w:val="single" w:sz="6" w:space="2" w:color="969696"/>
                    <w:right w:val="single" w:sz="6" w:space="5" w:color="969696"/>
                  </w:divBdr>
                </w:div>
              </w:divsChild>
            </w:div>
          </w:divsChild>
        </w:div>
        <w:div w:id="46418151">
          <w:marLeft w:val="0"/>
          <w:marRight w:val="0"/>
          <w:marTop w:val="0"/>
          <w:marBottom w:val="0"/>
          <w:divBdr>
            <w:top w:val="none" w:sz="0" w:space="0" w:color="auto"/>
            <w:left w:val="none" w:sz="0" w:space="0" w:color="auto"/>
            <w:bottom w:val="none" w:sz="0" w:space="0" w:color="auto"/>
            <w:right w:val="none" w:sz="0" w:space="0" w:color="auto"/>
          </w:divBdr>
          <w:divsChild>
            <w:div w:id="133261089">
              <w:marLeft w:val="0"/>
              <w:marRight w:val="0"/>
              <w:marTop w:val="0"/>
              <w:marBottom w:val="0"/>
              <w:divBdr>
                <w:top w:val="none" w:sz="0" w:space="0" w:color="auto"/>
                <w:left w:val="none" w:sz="0" w:space="0" w:color="auto"/>
                <w:bottom w:val="none" w:sz="0" w:space="0" w:color="auto"/>
                <w:right w:val="none" w:sz="0" w:space="0" w:color="auto"/>
              </w:divBdr>
            </w:div>
            <w:div w:id="349111919">
              <w:marLeft w:val="0"/>
              <w:marRight w:val="0"/>
              <w:marTop w:val="0"/>
              <w:marBottom w:val="0"/>
              <w:divBdr>
                <w:top w:val="none" w:sz="0" w:space="0" w:color="auto"/>
                <w:left w:val="none" w:sz="0" w:space="0" w:color="auto"/>
                <w:bottom w:val="none" w:sz="0" w:space="0" w:color="auto"/>
                <w:right w:val="none" w:sz="0" w:space="0" w:color="auto"/>
              </w:divBdr>
            </w:div>
            <w:div w:id="387845024">
              <w:marLeft w:val="0"/>
              <w:marRight w:val="0"/>
              <w:marTop w:val="0"/>
              <w:marBottom w:val="0"/>
              <w:divBdr>
                <w:top w:val="none" w:sz="0" w:space="0" w:color="auto"/>
                <w:left w:val="none" w:sz="0" w:space="0" w:color="auto"/>
                <w:bottom w:val="none" w:sz="0" w:space="0" w:color="auto"/>
                <w:right w:val="none" w:sz="0" w:space="0" w:color="auto"/>
              </w:divBdr>
            </w:div>
          </w:divsChild>
        </w:div>
        <w:div w:id="354625284">
          <w:marLeft w:val="0"/>
          <w:marRight w:val="0"/>
          <w:marTop w:val="75"/>
          <w:marBottom w:val="0"/>
          <w:divBdr>
            <w:top w:val="none" w:sz="0" w:space="0" w:color="auto"/>
            <w:left w:val="none" w:sz="0" w:space="0" w:color="auto"/>
            <w:bottom w:val="none" w:sz="0" w:space="0" w:color="auto"/>
            <w:right w:val="none" w:sz="0" w:space="0" w:color="auto"/>
          </w:divBdr>
        </w:div>
        <w:div w:id="762268144">
          <w:marLeft w:val="0"/>
          <w:marRight w:val="0"/>
          <w:marTop w:val="150"/>
          <w:marBottom w:val="0"/>
          <w:divBdr>
            <w:top w:val="dashed" w:sz="6" w:space="0" w:color="55557F"/>
            <w:left w:val="none" w:sz="0" w:space="0" w:color="auto"/>
            <w:bottom w:val="none" w:sz="0" w:space="0" w:color="auto"/>
            <w:right w:val="none" w:sz="0" w:space="0" w:color="auto"/>
          </w:divBdr>
        </w:div>
        <w:div w:id="1212618358">
          <w:marLeft w:val="0"/>
          <w:marRight w:val="0"/>
          <w:marTop w:val="0"/>
          <w:marBottom w:val="0"/>
          <w:divBdr>
            <w:top w:val="none" w:sz="0" w:space="0" w:color="auto"/>
            <w:left w:val="none" w:sz="0" w:space="0" w:color="auto"/>
            <w:bottom w:val="none" w:sz="0" w:space="0" w:color="auto"/>
            <w:right w:val="none" w:sz="0" w:space="0" w:color="auto"/>
          </w:divBdr>
          <w:divsChild>
            <w:div w:id="187450666">
              <w:marLeft w:val="225"/>
              <w:marRight w:val="0"/>
              <w:marTop w:val="0"/>
              <w:marBottom w:val="0"/>
              <w:divBdr>
                <w:top w:val="none" w:sz="0" w:space="0" w:color="auto"/>
                <w:left w:val="none" w:sz="0" w:space="0" w:color="auto"/>
                <w:bottom w:val="none" w:sz="0" w:space="0" w:color="auto"/>
                <w:right w:val="none" w:sz="0" w:space="0" w:color="auto"/>
              </w:divBdr>
            </w:div>
            <w:div w:id="315301425">
              <w:marLeft w:val="225"/>
              <w:marRight w:val="0"/>
              <w:marTop w:val="0"/>
              <w:marBottom w:val="0"/>
              <w:divBdr>
                <w:top w:val="none" w:sz="0" w:space="0" w:color="auto"/>
                <w:left w:val="none" w:sz="0" w:space="0" w:color="auto"/>
                <w:bottom w:val="none" w:sz="0" w:space="0" w:color="auto"/>
                <w:right w:val="none" w:sz="0" w:space="0" w:color="auto"/>
              </w:divBdr>
            </w:div>
            <w:div w:id="500244724">
              <w:marLeft w:val="225"/>
              <w:marRight w:val="0"/>
              <w:marTop w:val="0"/>
              <w:marBottom w:val="0"/>
              <w:divBdr>
                <w:top w:val="none" w:sz="0" w:space="0" w:color="auto"/>
                <w:left w:val="none" w:sz="0" w:space="0" w:color="auto"/>
                <w:bottom w:val="none" w:sz="0" w:space="0" w:color="auto"/>
                <w:right w:val="none" w:sz="0" w:space="0" w:color="auto"/>
              </w:divBdr>
            </w:div>
            <w:div w:id="1055936094">
              <w:marLeft w:val="225"/>
              <w:marRight w:val="0"/>
              <w:marTop w:val="0"/>
              <w:marBottom w:val="0"/>
              <w:divBdr>
                <w:top w:val="none" w:sz="0" w:space="0" w:color="auto"/>
                <w:left w:val="none" w:sz="0" w:space="0" w:color="auto"/>
                <w:bottom w:val="none" w:sz="0" w:space="0" w:color="auto"/>
                <w:right w:val="none" w:sz="0" w:space="0" w:color="auto"/>
              </w:divBdr>
            </w:div>
            <w:div w:id="1333752278">
              <w:marLeft w:val="225"/>
              <w:marRight w:val="0"/>
              <w:marTop w:val="0"/>
              <w:marBottom w:val="0"/>
              <w:divBdr>
                <w:top w:val="none" w:sz="0" w:space="0" w:color="auto"/>
                <w:left w:val="none" w:sz="0" w:space="0" w:color="auto"/>
                <w:bottom w:val="none" w:sz="0" w:space="0" w:color="auto"/>
                <w:right w:val="none" w:sz="0" w:space="0" w:color="auto"/>
              </w:divBdr>
            </w:div>
            <w:div w:id="202678536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094326655">
      <w:bodyDiv w:val="1"/>
      <w:marLeft w:val="0"/>
      <w:marRight w:val="0"/>
      <w:marTop w:val="0"/>
      <w:marBottom w:val="0"/>
      <w:divBdr>
        <w:top w:val="none" w:sz="0" w:space="0" w:color="auto"/>
        <w:left w:val="none" w:sz="0" w:space="0" w:color="auto"/>
        <w:bottom w:val="none" w:sz="0" w:space="0" w:color="auto"/>
        <w:right w:val="none" w:sz="0" w:space="0" w:color="auto"/>
      </w:divBdr>
    </w:div>
    <w:div w:id="1387533933">
      <w:bodyDiv w:val="1"/>
      <w:marLeft w:val="0"/>
      <w:marRight w:val="0"/>
      <w:marTop w:val="0"/>
      <w:marBottom w:val="0"/>
      <w:divBdr>
        <w:top w:val="none" w:sz="0" w:space="0" w:color="auto"/>
        <w:left w:val="none" w:sz="0" w:space="0" w:color="auto"/>
        <w:bottom w:val="none" w:sz="0" w:space="0" w:color="auto"/>
        <w:right w:val="none" w:sz="0" w:space="0" w:color="auto"/>
      </w:divBdr>
    </w:div>
    <w:div w:id="1408503131">
      <w:bodyDiv w:val="1"/>
      <w:marLeft w:val="0"/>
      <w:marRight w:val="0"/>
      <w:marTop w:val="0"/>
      <w:marBottom w:val="0"/>
      <w:divBdr>
        <w:top w:val="none" w:sz="0" w:space="0" w:color="auto"/>
        <w:left w:val="none" w:sz="0" w:space="0" w:color="auto"/>
        <w:bottom w:val="none" w:sz="0" w:space="0" w:color="auto"/>
        <w:right w:val="none" w:sz="0" w:space="0" w:color="auto"/>
      </w:divBdr>
    </w:div>
    <w:div w:id="1736273153">
      <w:bodyDiv w:val="1"/>
      <w:marLeft w:val="0"/>
      <w:marRight w:val="0"/>
      <w:marTop w:val="0"/>
      <w:marBottom w:val="0"/>
      <w:divBdr>
        <w:top w:val="none" w:sz="0" w:space="0" w:color="auto"/>
        <w:left w:val="none" w:sz="0" w:space="0" w:color="auto"/>
        <w:bottom w:val="none" w:sz="0" w:space="0" w:color="auto"/>
        <w:right w:val="none" w:sz="0" w:space="0" w:color="auto"/>
      </w:divBdr>
      <w:divsChild>
        <w:div w:id="895704120">
          <w:marLeft w:val="0"/>
          <w:marRight w:val="0"/>
          <w:marTop w:val="0"/>
          <w:marBottom w:val="0"/>
          <w:divBdr>
            <w:top w:val="none" w:sz="0" w:space="0" w:color="auto"/>
            <w:left w:val="none" w:sz="0" w:space="0" w:color="auto"/>
            <w:bottom w:val="none" w:sz="0" w:space="0" w:color="auto"/>
            <w:right w:val="none" w:sz="0" w:space="0" w:color="auto"/>
          </w:divBdr>
          <w:divsChild>
            <w:div w:id="1342928435">
              <w:marLeft w:val="0"/>
              <w:marRight w:val="0"/>
              <w:marTop w:val="0"/>
              <w:marBottom w:val="0"/>
              <w:divBdr>
                <w:top w:val="none" w:sz="0" w:space="0" w:color="auto"/>
                <w:left w:val="none" w:sz="0" w:space="0" w:color="auto"/>
                <w:bottom w:val="none" w:sz="0" w:space="0" w:color="auto"/>
                <w:right w:val="none" w:sz="0" w:space="0" w:color="auto"/>
              </w:divBdr>
              <w:divsChild>
                <w:div w:id="1483110167">
                  <w:marLeft w:val="0"/>
                  <w:marRight w:val="0"/>
                  <w:marTop w:val="0"/>
                  <w:marBottom w:val="0"/>
                  <w:divBdr>
                    <w:top w:val="none" w:sz="0" w:space="0" w:color="auto"/>
                    <w:left w:val="none" w:sz="0" w:space="0" w:color="auto"/>
                    <w:bottom w:val="none" w:sz="0" w:space="0" w:color="auto"/>
                    <w:right w:val="none" w:sz="0" w:space="0" w:color="auto"/>
                  </w:divBdr>
                  <w:divsChild>
                    <w:div w:id="1111968959">
                      <w:marLeft w:val="0"/>
                      <w:marRight w:val="0"/>
                      <w:marTop w:val="0"/>
                      <w:marBottom w:val="0"/>
                      <w:divBdr>
                        <w:top w:val="none" w:sz="0" w:space="0" w:color="auto"/>
                        <w:left w:val="none" w:sz="0" w:space="0" w:color="auto"/>
                        <w:bottom w:val="none" w:sz="0" w:space="0" w:color="auto"/>
                        <w:right w:val="none" w:sz="0" w:space="0" w:color="auto"/>
                      </w:divBdr>
                      <w:divsChild>
                        <w:div w:id="1339312522">
                          <w:marLeft w:val="0"/>
                          <w:marRight w:val="0"/>
                          <w:marTop w:val="0"/>
                          <w:marBottom w:val="0"/>
                          <w:divBdr>
                            <w:top w:val="none" w:sz="0" w:space="0" w:color="auto"/>
                            <w:left w:val="none" w:sz="0" w:space="0" w:color="auto"/>
                            <w:bottom w:val="none" w:sz="0" w:space="0" w:color="auto"/>
                            <w:right w:val="none" w:sz="0" w:space="0" w:color="auto"/>
                          </w:divBdr>
                          <w:divsChild>
                            <w:div w:id="2059471444">
                              <w:marLeft w:val="0"/>
                              <w:marRight w:val="0"/>
                              <w:marTop w:val="0"/>
                              <w:marBottom w:val="0"/>
                              <w:divBdr>
                                <w:top w:val="none" w:sz="0" w:space="0" w:color="auto"/>
                                <w:left w:val="none" w:sz="0" w:space="0" w:color="auto"/>
                                <w:bottom w:val="none" w:sz="0" w:space="0" w:color="auto"/>
                                <w:right w:val="none" w:sz="0" w:space="0" w:color="auto"/>
                              </w:divBdr>
                              <w:divsChild>
                                <w:div w:id="36439841">
                                  <w:marLeft w:val="0"/>
                                  <w:marRight w:val="0"/>
                                  <w:marTop w:val="0"/>
                                  <w:marBottom w:val="0"/>
                                  <w:divBdr>
                                    <w:top w:val="none" w:sz="0" w:space="0" w:color="auto"/>
                                    <w:left w:val="none" w:sz="0" w:space="0" w:color="auto"/>
                                    <w:bottom w:val="none" w:sz="0" w:space="0" w:color="auto"/>
                                    <w:right w:val="none" w:sz="0" w:space="0" w:color="auto"/>
                                  </w:divBdr>
                                  <w:divsChild>
                                    <w:div w:id="5479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40664">
          <w:marLeft w:val="0"/>
          <w:marRight w:val="0"/>
          <w:marTop w:val="0"/>
          <w:marBottom w:val="0"/>
          <w:divBdr>
            <w:top w:val="none" w:sz="0" w:space="0" w:color="auto"/>
            <w:left w:val="none" w:sz="0" w:space="0" w:color="auto"/>
            <w:bottom w:val="none" w:sz="0" w:space="0" w:color="auto"/>
            <w:right w:val="none" w:sz="0" w:space="0" w:color="auto"/>
          </w:divBdr>
          <w:divsChild>
            <w:div w:id="21825992">
              <w:marLeft w:val="0"/>
              <w:marRight w:val="0"/>
              <w:marTop w:val="0"/>
              <w:marBottom w:val="0"/>
              <w:divBdr>
                <w:top w:val="none" w:sz="0" w:space="0" w:color="auto"/>
                <w:left w:val="none" w:sz="0" w:space="0" w:color="auto"/>
                <w:bottom w:val="none" w:sz="0" w:space="0" w:color="auto"/>
                <w:right w:val="none" w:sz="0" w:space="0" w:color="auto"/>
              </w:divBdr>
              <w:divsChild>
                <w:div w:id="283848293">
                  <w:marLeft w:val="0"/>
                  <w:marRight w:val="0"/>
                  <w:marTop w:val="0"/>
                  <w:marBottom w:val="0"/>
                  <w:divBdr>
                    <w:top w:val="none" w:sz="0" w:space="0" w:color="auto"/>
                    <w:left w:val="none" w:sz="0" w:space="0" w:color="auto"/>
                    <w:bottom w:val="none" w:sz="0" w:space="0" w:color="auto"/>
                    <w:right w:val="none" w:sz="0" w:space="0" w:color="auto"/>
                  </w:divBdr>
                  <w:divsChild>
                    <w:div w:id="490751515">
                      <w:marLeft w:val="0"/>
                      <w:marRight w:val="0"/>
                      <w:marTop w:val="0"/>
                      <w:marBottom w:val="0"/>
                      <w:divBdr>
                        <w:top w:val="none" w:sz="0" w:space="0" w:color="auto"/>
                        <w:left w:val="none" w:sz="0" w:space="0" w:color="auto"/>
                        <w:bottom w:val="none" w:sz="0" w:space="0" w:color="auto"/>
                        <w:right w:val="none" w:sz="0" w:space="0" w:color="auto"/>
                      </w:divBdr>
                      <w:divsChild>
                        <w:div w:id="1887713718">
                          <w:marLeft w:val="0"/>
                          <w:marRight w:val="0"/>
                          <w:marTop w:val="0"/>
                          <w:marBottom w:val="0"/>
                          <w:divBdr>
                            <w:top w:val="none" w:sz="0" w:space="0" w:color="auto"/>
                            <w:left w:val="none" w:sz="0" w:space="0" w:color="auto"/>
                            <w:bottom w:val="none" w:sz="0" w:space="0" w:color="auto"/>
                            <w:right w:val="none" w:sz="0" w:space="0" w:color="auto"/>
                          </w:divBdr>
                          <w:divsChild>
                            <w:div w:id="1755009706">
                              <w:marLeft w:val="0"/>
                              <w:marRight w:val="0"/>
                              <w:marTop w:val="0"/>
                              <w:marBottom w:val="0"/>
                              <w:divBdr>
                                <w:top w:val="none" w:sz="0" w:space="0" w:color="auto"/>
                                <w:left w:val="none" w:sz="0" w:space="0" w:color="auto"/>
                                <w:bottom w:val="none" w:sz="0" w:space="0" w:color="auto"/>
                                <w:right w:val="none" w:sz="0" w:space="0" w:color="auto"/>
                              </w:divBdr>
                              <w:divsChild>
                                <w:div w:id="2107387002">
                                  <w:marLeft w:val="0"/>
                                  <w:marRight w:val="0"/>
                                  <w:marTop w:val="0"/>
                                  <w:marBottom w:val="0"/>
                                  <w:divBdr>
                                    <w:top w:val="none" w:sz="0" w:space="0" w:color="auto"/>
                                    <w:left w:val="none" w:sz="0" w:space="0" w:color="auto"/>
                                    <w:bottom w:val="none" w:sz="0" w:space="0" w:color="auto"/>
                                    <w:right w:val="none" w:sz="0" w:space="0" w:color="auto"/>
                                  </w:divBdr>
                                  <w:divsChild>
                                    <w:div w:id="13866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43004">
          <w:marLeft w:val="0"/>
          <w:marRight w:val="0"/>
          <w:marTop w:val="0"/>
          <w:marBottom w:val="0"/>
          <w:divBdr>
            <w:top w:val="none" w:sz="0" w:space="0" w:color="auto"/>
            <w:left w:val="none" w:sz="0" w:space="0" w:color="auto"/>
            <w:bottom w:val="none" w:sz="0" w:space="0" w:color="auto"/>
            <w:right w:val="none" w:sz="0" w:space="0" w:color="auto"/>
          </w:divBdr>
          <w:divsChild>
            <w:div w:id="1069617766">
              <w:marLeft w:val="0"/>
              <w:marRight w:val="0"/>
              <w:marTop w:val="0"/>
              <w:marBottom w:val="0"/>
              <w:divBdr>
                <w:top w:val="none" w:sz="0" w:space="0" w:color="auto"/>
                <w:left w:val="none" w:sz="0" w:space="0" w:color="auto"/>
                <w:bottom w:val="none" w:sz="0" w:space="0" w:color="auto"/>
                <w:right w:val="none" w:sz="0" w:space="0" w:color="auto"/>
              </w:divBdr>
              <w:divsChild>
                <w:div w:id="1627925992">
                  <w:marLeft w:val="0"/>
                  <w:marRight w:val="0"/>
                  <w:marTop w:val="0"/>
                  <w:marBottom w:val="0"/>
                  <w:divBdr>
                    <w:top w:val="none" w:sz="0" w:space="0" w:color="auto"/>
                    <w:left w:val="none" w:sz="0" w:space="0" w:color="auto"/>
                    <w:bottom w:val="none" w:sz="0" w:space="0" w:color="auto"/>
                    <w:right w:val="none" w:sz="0" w:space="0" w:color="auto"/>
                  </w:divBdr>
                  <w:divsChild>
                    <w:div w:id="1155150077">
                      <w:marLeft w:val="0"/>
                      <w:marRight w:val="0"/>
                      <w:marTop w:val="0"/>
                      <w:marBottom w:val="0"/>
                      <w:divBdr>
                        <w:top w:val="none" w:sz="0" w:space="0" w:color="auto"/>
                        <w:left w:val="none" w:sz="0" w:space="0" w:color="auto"/>
                        <w:bottom w:val="none" w:sz="0" w:space="0" w:color="auto"/>
                        <w:right w:val="none" w:sz="0" w:space="0" w:color="auto"/>
                      </w:divBdr>
                      <w:divsChild>
                        <w:div w:id="1764523899">
                          <w:marLeft w:val="0"/>
                          <w:marRight w:val="0"/>
                          <w:marTop w:val="0"/>
                          <w:marBottom w:val="0"/>
                          <w:divBdr>
                            <w:top w:val="none" w:sz="0" w:space="0" w:color="auto"/>
                            <w:left w:val="none" w:sz="0" w:space="0" w:color="auto"/>
                            <w:bottom w:val="none" w:sz="0" w:space="0" w:color="auto"/>
                            <w:right w:val="none" w:sz="0" w:space="0" w:color="auto"/>
                          </w:divBdr>
                          <w:divsChild>
                            <w:div w:id="784888299">
                              <w:marLeft w:val="0"/>
                              <w:marRight w:val="0"/>
                              <w:marTop w:val="0"/>
                              <w:marBottom w:val="0"/>
                              <w:divBdr>
                                <w:top w:val="none" w:sz="0" w:space="0" w:color="auto"/>
                                <w:left w:val="none" w:sz="0" w:space="0" w:color="auto"/>
                                <w:bottom w:val="none" w:sz="0" w:space="0" w:color="auto"/>
                                <w:right w:val="none" w:sz="0" w:space="0" w:color="auto"/>
                              </w:divBdr>
                              <w:divsChild>
                                <w:div w:id="1090272171">
                                  <w:marLeft w:val="0"/>
                                  <w:marRight w:val="0"/>
                                  <w:marTop w:val="0"/>
                                  <w:marBottom w:val="0"/>
                                  <w:divBdr>
                                    <w:top w:val="none" w:sz="0" w:space="0" w:color="auto"/>
                                    <w:left w:val="none" w:sz="0" w:space="0" w:color="auto"/>
                                    <w:bottom w:val="none" w:sz="0" w:space="0" w:color="auto"/>
                                    <w:right w:val="none" w:sz="0" w:space="0" w:color="auto"/>
                                  </w:divBdr>
                                  <w:divsChild>
                                    <w:div w:id="12948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187556">
      <w:bodyDiv w:val="1"/>
      <w:marLeft w:val="0"/>
      <w:marRight w:val="0"/>
      <w:marTop w:val="0"/>
      <w:marBottom w:val="0"/>
      <w:divBdr>
        <w:top w:val="none" w:sz="0" w:space="0" w:color="auto"/>
        <w:left w:val="none" w:sz="0" w:space="0" w:color="auto"/>
        <w:bottom w:val="none" w:sz="0" w:space="0" w:color="auto"/>
        <w:right w:val="none" w:sz="0" w:space="0" w:color="auto"/>
      </w:divBdr>
    </w:div>
    <w:div w:id="19647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monioculturale-e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180A-C134-452B-AA26-CB12A6D4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2273</Words>
  <Characters>12961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G.A.L. VALLI MARECCHIA E CONCA SOC.</cp:lastModifiedBy>
  <cp:revision>12</cp:revision>
  <cp:lastPrinted>2021-08-25T13:24:00Z</cp:lastPrinted>
  <dcterms:created xsi:type="dcterms:W3CDTF">2022-07-22T12:26:00Z</dcterms:created>
  <dcterms:modified xsi:type="dcterms:W3CDTF">2022-08-31T14:52:00Z</dcterms:modified>
</cp:coreProperties>
</file>